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09" w:rsidRDefault="00080609" w:rsidP="00947024">
      <w:pPr>
        <w:rPr>
          <w:b/>
        </w:rPr>
      </w:pPr>
      <w:r>
        <w:rPr>
          <w:b/>
        </w:rPr>
        <w:t xml:space="preserve">S.C.  NEPTUN </w:t>
      </w:r>
      <w:r w:rsidRPr="00947024">
        <w:rPr>
          <w:b/>
        </w:rPr>
        <w:t xml:space="preserve"> S.A.</w:t>
      </w:r>
    </w:p>
    <w:p w:rsidR="00080609" w:rsidRPr="00947024" w:rsidRDefault="00080609" w:rsidP="00947024">
      <w:pPr>
        <w:rPr>
          <w:b/>
        </w:rPr>
      </w:pPr>
      <w:r>
        <w:rPr>
          <w:b/>
        </w:rPr>
        <w:t>Str. Bobalna, nr. 57-63, cod 105600</w:t>
      </w:r>
    </w:p>
    <w:p w:rsidR="00080609" w:rsidRPr="00947024" w:rsidRDefault="00080609" w:rsidP="00947024">
      <w:pPr>
        <w:rPr>
          <w:b/>
        </w:rPr>
      </w:pPr>
      <w:r>
        <w:rPr>
          <w:b/>
        </w:rPr>
        <w:t>Campina , jud.  Prahova</w:t>
      </w:r>
    </w:p>
    <w:p w:rsidR="00080609" w:rsidRPr="00947024" w:rsidRDefault="00080609" w:rsidP="00947024">
      <w:pPr>
        <w:rPr>
          <w:b/>
        </w:rPr>
      </w:pPr>
      <w:r>
        <w:rPr>
          <w:b/>
        </w:rPr>
        <w:t xml:space="preserve">Cod fiscal: RO 1322535 </w:t>
      </w:r>
      <w:r w:rsidRPr="00947024">
        <w:rPr>
          <w:b/>
        </w:rPr>
        <w:t>, codinreg.</w:t>
      </w:r>
      <w:r>
        <w:rPr>
          <w:b/>
        </w:rPr>
        <w:t xml:space="preserve"> O</w:t>
      </w:r>
      <w:r w:rsidRPr="00947024">
        <w:rPr>
          <w:b/>
        </w:rPr>
        <w:t>RC :</w:t>
      </w:r>
      <w:r>
        <w:rPr>
          <w:b/>
        </w:rPr>
        <w:t>J29/2/1991</w:t>
      </w:r>
    </w:p>
    <w:p w:rsidR="00080609" w:rsidRPr="00947024" w:rsidRDefault="00080609" w:rsidP="00947024">
      <w:pPr>
        <w:tabs>
          <w:tab w:val="left" w:pos="4200"/>
        </w:tabs>
        <w:rPr>
          <w:b/>
        </w:rPr>
      </w:pPr>
      <w:r>
        <w:rPr>
          <w:b/>
        </w:rPr>
        <w:t>Tel. 0244/335651</w:t>
      </w:r>
    </w:p>
    <w:p w:rsidR="00080609" w:rsidRPr="00947024" w:rsidRDefault="00080609" w:rsidP="00947024">
      <w:pPr>
        <w:rPr>
          <w:b/>
        </w:rPr>
      </w:pPr>
      <w:r>
        <w:rPr>
          <w:b/>
        </w:rPr>
        <w:t>Fax. 0244/370338</w:t>
      </w:r>
    </w:p>
    <w:p w:rsidR="00080609" w:rsidRPr="00947024" w:rsidRDefault="00080609" w:rsidP="00947024">
      <w:pPr>
        <w:rPr>
          <w:b/>
        </w:rPr>
      </w:pPr>
    </w:p>
    <w:p w:rsidR="00080609" w:rsidRPr="00947024" w:rsidRDefault="00080609" w:rsidP="00947024">
      <w:pPr>
        <w:rPr>
          <w:b/>
          <w:lang w:val="es-ES"/>
        </w:rPr>
      </w:pPr>
      <w:r>
        <w:rPr>
          <w:b/>
          <w:lang w:val="es-ES"/>
        </w:rPr>
        <w:t>Nr. iesire CCE 155/26.</w:t>
      </w:r>
      <w:r w:rsidRPr="00947024">
        <w:rPr>
          <w:b/>
          <w:lang w:val="es-ES"/>
        </w:rPr>
        <w:t>08.2011</w:t>
      </w:r>
    </w:p>
    <w:p w:rsidR="00080609" w:rsidRPr="00947024" w:rsidRDefault="00080609" w:rsidP="00947024">
      <w:pPr>
        <w:jc w:val="center"/>
        <w:rPr>
          <w:lang w:val="ro-RO"/>
        </w:rPr>
      </w:pPr>
    </w:p>
    <w:p w:rsidR="00080609" w:rsidRPr="00947024" w:rsidRDefault="00080609" w:rsidP="00947024">
      <w:pPr>
        <w:jc w:val="center"/>
        <w:rPr>
          <w:lang w:val="ro-RO"/>
        </w:rPr>
      </w:pPr>
    </w:p>
    <w:p w:rsidR="00080609" w:rsidRPr="00947024" w:rsidRDefault="00080609" w:rsidP="00947024">
      <w:pPr>
        <w:jc w:val="center"/>
        <w:rPr>
          <w:lang w:val="ro-RO"/>
        </w:rPr>
      </w:pPr>
    </w:p>
    <w:p w:rsidR="00080609" w:rsidRPr="00947024" w:rsidRDefault="00080609" w:rsidP="00947024">
      <w:pPr>
        <w:jc w:val="center"/>
        <w:rPr>
          <w:lang w:val="ro-RO"/>
        </w:rPr>
      </w:pPr>
    </w:p>
    <w:p w:rsidR="00080609" w:rsidRPr="00947024" w:rsidRDefault="00080609" w:rsidP="00947024">
      <w:pPr>
        <w:jc w:val="center"/>
        <w:rPr>
          <w:lang w:val="ro-RO"/>
        </w:rPr>
      </w:pPr>
    </w:p>
    <w:p w:rsidR="00080609" w:rsidRPr="00947024" w:rsidRDefault="00080609" w:rsidP="00947024">
      <w:pPr>
        <w:jc w:val="center"/>
        <w:rPr>
          <w:lang w:val="ro-RO"/>
        </w:rPr>
      </w:pPr>
    </w:p>
    <w:p w:rsidR="00080609" w:rsidRPr="00947024" w:rsidRDefault="00080609" w:rsidP="00947024">
      <w:pPr>
        <w:jc w:val="center"/>
        <w:rPr>
          <w:lang w:val="ro-RO"/>
        </w:rPr>
      </w:pPr>
    </w:p>
    <w:p w:rsidR="00080609" w:rsidRPr="00947024" w:rsidRDefault="00080609" w:rsidP="00947024">
      <w:pPr>
        <w:jc w:val="center"/>
        <w:rPr>
          <w:b/>
          <w:lang w:val="ro-RO"/>
        </w:rPr>
      </w:pPr>
      <w:r w:rsidRPr="00947024">
        <w:rPr>
          <w:b/>
          <w:lang w:val="ro-RO"/>
        </w:rPr>
        <w:t>Către,</w:t>
      </w:r>
    </w:p>
    <w:p w:rsidR="00080609" w:rsidRPr="00947024" w:rsidRDefault="00080609" w:rsidP="00947024">
      <w:pPr>
        <w:jc w:val="center"/>
        <w:rPr>
          <w:b/>
          <w:lang w:val="ro-RO"/>
        </w:rPr>
      </w:pPr>
      <w:r w:rsidRPr="00947024">
        <w:rPr>
          <w:b/>
          <w:lang w:val="ro-RO"/>
        </w:rPr>
        <w:t>Ministerul Economiei, Comerţului şi Mediului de Afaceri</w:t>
      </w:r>
    </w:p>
    <w:p w:rsidR="00080609" w:rsidRPr="00947024" w:rsidRDefault="00080609" w:rsidP="00947024">
      <w:pPr>
        <w:jc w:val="center"/>
        <w:rPr>
          <w:b/>
          <w:i/>
          <w:lang w:val="ro-RO"/>
        </w:rPr>
      </w:pPr>
      <w:r w:rsidRPr="00947024">
        <w:rPr>
          <w:b/>
          <w:i/>
          <w:lang w:val="ro-RO"/>
        </w:rPr>
        <w:t>Autoritatea de Management pentru Programul Operaţional Sectorial „Creşterea Competitivităţii Economice”</w:t>
      </w: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FC7A69" w:rsidRDefault="00080609" w:rsidP="00947024">
      <w:pPr>
        <w:ind w:right="-515"/>
        <w:jc w:val="center"/>
        <w:outlineLvl w:val="0"/>
        <w:rPr>
          <w:b/>
          <w:noProof/>
          <w:lang w:val="pt-BR"/>
        </w:rPr>
      </w:pPr>
      <w:r w:rsidRPr="00FC7A69">
        <w:rPr>
          <w:b/>
          <w:noProof/>
          <w:lang w:val="pt-BR"/>
        </w:rPr>
        <w:t>RAPORT DE PROGRES TRIMESTRIAL</w:t>
      </w:r>
    </w:p>
    <w:p w:rsidR="00080609" w:rsidRPr="00FC7A69" w:rsidRDefault="00080609" w:rsidP="00947024">
      <w:pPr>
        <w:jc w:val="center"/>
        <w:rPr>
          <w:b/>
          <w:lang w:val="ro-RO"/>
        </w:rPr>
      </w:pPr>
      <w:r w:rsidRPr="00FC7A69">
        <w:rPr>
          <w:b/>
          <w:lang w:val="ro-RO"/>
        </w:rPr>
        <w:t>NR. 1</w:t>
      </w:r>
    </w:p>
    <w:p w:rsidR="00080609" w:rsidRPr="00947024" w:rsidRDefault="00080609" w:rsidP="00947024">
      <w:pPr>
        <w:jc w:val="center"/>
        <w:rPr>
          <w:b/>
          <w:color w:val="FF0000"/>
          <w:lang w:val="ro-RO"/>
        </w:rPr>
      </w:pPr>
    </w:p>
    <w:p w:rsidR="00080609" w:rsidRPr="00FC7A69" w:rsidRDefault="00080609" w:rsidP="00947024">
      <w:pPr>
        <w:jc w:val="center"/>
        <w:rPr>
          <w:b/>
          <w:lang w:val="ro-RO"/>
        </w:rPr>
      </w:pPr>
      <w:r w:rsidRPr="00FC7A69">
        <w:rPr>
          <w:b/>
          <w:lang w:val="ro-RO"/>
        </w:rPr>
        <w:t>(perioada de referinta: 17.05.2011 – 17.08.2011)</w:t>
      </w: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947024">
      <w:pPr>
        <w:jc w:val="center"/>
        <w:rPr>
          <w:b/>
          <w:i/>
          <w:lang w:val="ro-RO"/>
        </w:rPr>
      </w:pPr>
    </w:p>
    <w:p w:rsidR="00080609" w:rsidRPr="00947024" w:rsidRDefault="00080609" w:rsidP="005A6830">
      <w:pPr>
        <w:jc w:val="center"/>
        <w:rPr>
          <w:b/>
          <w:i/>
          <w:lang w:val="ro-RO"/>
        </w:rPr>
      </w:pPr>
    </w:p>
    <w:p w:rsidR="00080609" w:rsidRDefault="00080609" w:rsidP="005A6830">
      <w:pPr>
        <w:ind w:left="142"/>
        <w:jc w:val="center"/>
        <w:rPr>
          <w:b/>
          <w:lang w:val="pt-PT"/>
        </w:rPr>
      </w:pPr>
      <w:r w:rsidRPr="00947024">
        <w:rPr>
          <w:lang w:val="ro-RO"/>
        </w:rPr>
        <w:t xml:space="preserve">Referitor la proiectul: </w:t>
      </w:r>
      <w:r w:rsidRPr="00947024">
        <w:rPr>
          <w:b/>
          <w:lang w:val="pt-PT"/>
        </w:rPr>
        <w:t>“</w:t>
      </w:r>
      <w:r>
        <w:rPr>
          <w:b/>
          <w:lang w:val="pt-PT"/>
        </w:rPr>
        <w:t>Modernizarea si diversificarea productiei la SC Neptun SA</w:t>
      </w:r>
      <w:r w:rsidRPr="00947024">
        <w:rPr>
          <w:b/>
          <w:lang w:val="pt-PT"/>
        </w:rPr>
        <w:t>”</w:t>
      </w:r>
    </w:p>
    <w:p w:rsidR="00080609" w:rsidRPr="005A6830" w:rsidRDefault="00080609" w:rsidP="005A6830">
      <w:pPr>
        <w:ind w:left="142"/>
        <w:jc w:val="center"/>
        <w:rPr>
          <w:b/>
          <w:lang w:val="pt-PT"/>
        </w:rPr>
      </w:pPr>
      <w:r>
        <w:rPr>
          <w:b/>
          <w:lang w:val="ro-RO"/>
        </w:rPr>
        <w:t>Cod SMIS: 23902</w:t>
      </w:r>
    </w:p>
    <w:p w:rsidR="00080609" w:rsidRPr="00947024" w:rsidRDefault="00080609" w:rsidP="00947024">
      <w:pPr>
        <w:jc w:val="both"/>
        <w:rPr>
          <w:b/>
          <w:lang w:val="ro-RO"/>
        </w:rPr>
      </w:pPr>
    </w:p>
    <w:p w:rsidR="00080609" w:rsidRPr="00947024" w:rsidRDefault="00080609" w:rsidP="000F729C">
      <w:pPr>
        <w:ind w:right="-515"/>
        <w:jc w:val="both"/>
        <w:outlineLvl w:val="0"/>
        <w:rPr>
          <w:b/>
          <w:noProof/>
          <w:lang w:val="pt-BR"/>
        </w:rPr>
      </w:pPr>
    </w:p>
    <w:p w:rsidR="00080609" w:rsidRDefault="00080609" w:rsidP="000F729C">
      <w:pPr>
        <w:ind w:right="-515"/>
        <w:jc w:val="both"/>
        <w:outlineLvl w:val="0"/>
        <w:rPr>
          <w:b/>
          <w:noProof/>
          <w:lang w:val="pt-BR"/>
        </w:rPr>
      </w:pPr>
    </w:p>
    <w:p w:rsidR="00080609" w:rsidRDefault="00080609" w:rsidP="000F729C">
      <w:pPr>
        <w:ind w:right="-515"/>
        <w:jc w:val="both"/>
        <w:outlineLvl w:val="0"/>
        <w:rPr>
          <w:b/>
          <w:noProof/>
          <w:lang w:val="pt-BR"/>
        </w:rPr>
      </w:pPr>
    </w:p>
    <w:p w:rsidR="00080609" w:rsidRDefault="00080609" w:rsidP="000F729C">
      <w:pPr>
        <w:ind w:right="-515"/>
        <w:jc w:val="both"/>
        <w:outlineLvl w:val="0"/>
        <w:rPr>
          <w:b/>
          <w:noProof/>
          <w:lang w:val="pt-BR"/>
        </w:rPr>
      </w:pPr>
    </w:p>
    <w:p w:rsidR="00080609" w:rsidRDefault="00080609" w:rsidP="000F729C">
      <w:pPr>
        <w:ind w:right="-515"/>
        <w:jc w:val="both"/>
        <w:outlineLvl w:val="0"/>
        <w:rPr>
          <w:b/>
          <w:noProof/>
          <w:lang w:val="pt-BR"/>
        </w:rPr>
      </w:pPr>
    </w:p>
    <w:p w:rsidR="00080609" w:rsidRPr="00947024" w:rsidRDefault="00080609" w:rsidP="000F729C">
      <w:pPr>
        <w:ind w:right="-515"/>
        <w:jc w:val="both"/>
        <w:outlineLvl w:val="0"/>
        <w:rPr>
          <w:b/>
          <w:noProof/>
          <w:lang w:val="pt-BR"/>
        </w:rPr>
      </w:pPr>
    </w:p>
    <w:p w:rsidR="00080609" w:rsidRPr="00947024" w:rsidRDefault="00080609" w:rsidP="000F729C">
      <w:pPr>
        <w:ind w:right="-515"/>
        <w:jc w:val="both"/>
        <w:outlineLvl w:val="0"/>
        <w:rPr>
          <w:b/>
          <w:noProof/>
          <w:lang w:val="pt-BR"/>
        </w:rPr>
      </w:pPr>
      <w:r w:rsidRPr="00947024">
        <w:rPr>
          <w:b/>
          <w:noProof/>
          <w:lang w:val="pt-BR"/>
        </w:rPr>
        <w:t>Anexa  4</w:t>
      </w:r>
    </w:p>
    <w:p w:rsidR="00080609" w:rsidRPr="00947024" w:rsidRDefault="00080609" w:rsidP="000F729C">
      <w:pPr>
        <w:ind w:right="-515"/>
        <w:jc w:val="both"/>
        <w:outlineLvl w:val="0"/>
        <w:rPr>
          <w:b/>
          <w:noProof/>
          <w:lang w:val="pt-BR"/>
        </w:rPr>
      </w:pPr>
    </w:p>
    <w:p w:rsidR="00080609" w:rsidRPr="00947024" w:rsidRDefault="00080609" w:rsidP="000F729C">
      <w:pPr>
        <w:ind w:right="-515"/>
        <w:jc w:val="both"/>
        <w:outlineLvl w:val="0"/>
        <w:rPr>
          <w:b/>
          <w:noProof/>
          <w:lang w:val="pt-BR"/>
        </w:rPr>
      </w:pPr>
      <w:r w:rsidRPr="00947024">
        <w:rPr>
          <w:b/>
          <w:noProof/>
          <w:lang w:val="pt-BR"/>
        </w:rPr>
        <w:t>RAPORT DE PROGRES TRIMESTRIAL</w:t>
      </w:r>
    </w:p>
    <w:p w:rsidR="00080609" w:rsidRPr="00947024" w:rsidRDefault="00080609" w:rsidP="000F729C">
      <w:pPr>
        <w:pStyle w:val="Heading1"/>
        <w:spacing w:after="120"/>
        <w:jc w:val="center"/>
        <w:rPr>
          <w:szCs w:val="24"/>
        </w:rPr>
      </w:pPr>
    </w:p>
    <w:tbl>
      <w:tblPr>
        <w:tblW w:w="9513" w:type="dxa"/>
        <w:tblInd w:w="93" w:type="dxa"/>
        <w:tblLook w:val="01E0"/>
      </w:tblPr>
      <w:tblGrid>
        <w:gridCol w:w="3559"/>
        <w:gridCol w:w="5954"/>
      </w:tblGrid>
      <w:tr w:rsidR="00080609" w:rsidRPr="00947024" w:rsidTr="00E32F68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b/>
                <w:bCs/>
                <w:color w:val="000000"/>
              </w:rPr>
            </w:pPr>
            <w:r w:rsidRPr="00947024">
              <w:rPr>
                <w:b/>
                <w:bCs/>
                <w:color w:val="000000"/>
              </w:rPr>
              <w:t>Program Operaţional: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B86378">
            <w:pPr>
              <w:jc w:val="center"/>
              <w:rPr>
                <w:color w:val="000000"/>
              </w:rPr>
            </w:pPr>
            <w:r w:rsidRPr="00947024">
              <w:rPr>
                <w:color w:val="000000"/>
              </w:rPr>
              <w:t>Creşterea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Competitivităţii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Economice</w:t>
            </w:r>
          </w:p>
        </w:tc>
      </w:tr>
      <w:tr w:rsidR="00080609" w:rsidRPr="00947024" w:rsidTr="00E32F68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b/>
                <w:bCs/>
                <w:color w:val="000000"/>
              </w:rPr>
            </w:pPr>
            <w:r w:rsidRPr="00947024">
              <w:rPr>
                <w:b/>
                <w:bCs/>
                <w:color w:val="000000"/>
              </w:rPr>
              <w:t xml:space="preserve">Axa prioritară: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B86378">
            <w:pPr>
              <w:jc w:val="center"/>
              <w:rPr>
                <w:color w:val="000000"/>
              </w:rPr>
            </w:pPr>
            <w:r w:rsidRPr="00947024">
              <w:rPr>
                <w:color w:val="000000"/>
              </w:rPr>
              <w:t>Un sistem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inovativ si ecoeficient de productie</w:t>
            </w:r>
          </w:p>
        </w:tc>
      </w:tr>
      <w:tr w:rsidR="00080609" w:rsidRPr="00947024" w:rsidTr="00E32F6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b/>
                <w:bCs/>
                <w:color w:val="000000"/>
              </w:rPr>
            </w:pPr>
            <w:r w:rsidRPr="00947024">
              <w:rPr>
                <w:b/>
                <w:bCs/>
                <w:color w:val="000000"/>
              </w:rPr>
              <w:t>Operaţiunea: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B86378">
            <w:pPr>
              <w:jc w:val="center"/>
              <w:rPr>
                <w:color w:val="000000"/>
              </w:rPr>
            </w:pPr>
            <w:r w:rsidRPr="00947024">
              <w:rPr>
                <w:color w:val="000000"/>
              </w:rPr>
              <w:t>Sprijin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pentru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consolidarea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sectorului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productiv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prin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investitii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 xml:space="preserve">tangibile si intangibile </w:t>
            </w:r>
            <w:r>
              <w:rPr>
                <w:color w:val="000000"/>
              </w:rPr>
              <w:t>–</w:t>
            </w:r>
            <w:r w:rsidRPr="00947024">
              <w:rPr>
                <w:color w:val="000000"/>
              </w:rPr>
              <w:t xml:space="preserve"> operatiunea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pentru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intreprinderi mari</w:t>
            </w:r>
          </w:p>
        </w:tc>
      </w:tr>
    </w:tbl>
    <w:p w:rsidR="00080609" w:rsidRPr="00947024" w:rsidRDefault="00080609" w:rsidP="000F729C"/>
    <w:p w:rsidR="00080609" w:rsidRPr="00947024" w:rsidRDefault="00080609" w:rsidP="000F729C"/>
    <w:tbl>
      <w:tblPr>
        <w:tblW w:w="9540" w:type="dxa"/>
        <w:tblInd w:w="93" w:type="dxa"/>
        <w:tblLook w:val="01E0"/>
      </w:tblPr>
      <w:tblGrid>
        <w:gridCol w:w="3520"/>
        <w:gridCol w:w="6020"/>
      </w:tblGrid>
      <w:tr w:rsidR="00080609" w:rsidRPr="00947024" w:rsidTr="00B86378">
        <w:trPr>
          <w:trHeight w:val="57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b/>
                <w:bCs/>
                <w:color w:val="000000"/>
              </w:rPr>
            </w:pPr>
            <w:r w:rsidRPr="00947024">
              <w:rPr>
                <w:b/>
                <w:bCs/>
                <w:color w:val="000000"/>
              </w:rPr>
              <w:t>1. Numărul</w:t>
            </w:r>
            <w:r>
              <w:rPr>
                <w:b/>
                <w:bCs/>
                <w:color w:val="000000"/>
              </w:rPr>
              <w:t xml:space="preserve"> </w:t>
            </w:r>
            <w:r w:rsidRPr="00947024">
              <w:rPr>
                <w:b/>
                <w:bCs/>
                <w:color w:val="000000"/>
              </w:rPr>
              <w:t xml:space="preserve">Raportului de Progres : 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jc w:val="center"/>
              <w:rPr>
                <w:color w:val="000000"/>
              </w:rPr>
            </w:pPr>
            <w:r w:rsidRPr="00947024">
              <w:rPr>
                <w:color w:val="000000"/>
              </w:rPr>
              <w:t>1</w:t>
            </w:r>
          </w:p>
        </w:tc>
      </w:tr>
      <w:tr w:rsidR="00080609" w:rsidRPr="00947024" w:rsidTr="00B8637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b/>
                <w:bCs/>
                <w:color w:val="000000"/>
              </w:rPr>
            </w:pPr>
            <w:r w:rsidRPr="00947024">
              <w:rPr>
                <w:b/>
                <w:bCs/>
                <w:color w:val="000000"/>
              </w:rPr>
              <w:t>2. Perioada de referinţă 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17.05.2011 – 17</w:t>
            </w:r>
            <w:r w:rsidRPr="00947024">
              <w:rPr>
                <w:color w:val="000000"/>
              </w:rPr>
              <w:t>.08.2011</w:t>
            </w:r>
          </w:p>
        </w:tc>
      </w:tr>
      <w:tr w:rsidR="00080609" w:rsidRPr="00947024" w:rsidTr="00B86378">
        <w:trPr>
          <w:trHeight w:val="30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609" w:rsidRPr="00947024" w:rsidRDefault="00080609">
            <w:pPr>
              <w:rPr>
                <w:b/>
                <w:bCs/>
                <w:color w:val="000000"/>
              </w:rPr>
            </w:pPr>
            <w:r w:rsidRPr="00947024">
              <w:rPr>
                <w:b/>
                <w:bCs/>
                <w:color w:val="000000"/>
              </w:rPr>
              <w:t>3.Informaţii</w:t>
            </w:r>
            <w:r>
              <w:rPr>
                <w:b/>
                <w:bCs/>
                <w:color w:val="000000"/>
              </w:rPr>
              <w:t xml:space="preserve"> </w:t>
            </w:r>
            <w:r w:rsidRPr="00947024">
              <w:rPr>
                <w:b/>
                <w:bCs/>
                <w:color w:val="000000"/>
              </w:rPr>
              <w:t>despre</w:t>
            </w:r>
            <w:r>
              <w:rPr>
                <w:b/>
                <w:bCs/>
                <w:color w:val="000000"/>
              </w:rPr>
              <w:t xml:space="preserve"> </w:t>
            </w:r>
            <w:r w:rsidRPr="00947024">
              <w:rPr>
                <w:b/>
                <w:bCs/>
                <w:color w:val="000000"/>
              </w:rPr>
              <w:t>Beneficiar</w:t>
            </w:r>
          </w:p>
        </w:tc>
      </w:tr>
      <w:tr w:rsidR="00080609" w:rsidRPr="00947024" w:rsidTr="00B8637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color w:val="000000"/>
              </w:rPr>
            </w:pPr>
            <w:r w:rsidRPr="00947024">
              <w:rPr>
                <w:color w:val="000000"/>
              </w:rPr>
              <w:t>Denumirea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organizaţiei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 NEPTUN</w:t>
            </w:r>
            <w:r w:rsidRPr="00947024">
              <w:rPr>
                <w:color w:val="000000"/>
              </w:rPr>
              <w:t xml:space="preserve"> SA</w:t>
            </w:r>
          </w:p>
        </w:tc>
      </w:tr>
      <w:tr w:rsidR="00080609" w:rsidRPr="00947024" w:rsidTr="00B8637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color w:val="000000"/>
              </w:rPr>
            </w:pPr>
            <w:r w:rsidRPr="00947024">
              <w:rPr>
                <w:color w:val="000000"/>
              </w:rPr>
              <w:t>Adresa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CAMPINA, JUD.PRAHOVA,STR.BOBALNA,nr.,57-63</w:t>
            </w:r>
          </w:p>
        </w:tc>
      </w:tr>
      <w:tr w:rsidR="00080609" w:rsidRPr="00947024" w:rsidTr="00B8637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color w:val="000000"/>
              </w:rPr>
            </w:pPr>
            <w:r w:rsidRPr="00947024">
              <w:rPr>
                <w:color w:val="000000"/>
              </w:rPr>
              <w:t>Contact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FC7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Roxana-Elena Gheorghe– M</w:t>
            </w:r>
            <w:r w:rsidRPr="00947024">
              <w:rPr>
                <w:color w:val="000000"/>
              </w:rPr>
              <w:t>anager proiect,</w:t>
            </w:r>
            <w:r>
              <w:rPr>
                <w:color w:val="000000"/>
              </w:rPr>
              <w:t xml:space="preserve"> tel. 0244.335.651, fax 0244.370.338, mobil 0722.369.007</w:t>
            </w:r>
            <w:r w:rsidRPr="0094702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     </w:t>
            </w:r>
            <w:r w:rsidRPr="00947024">
              <w:rPr>
                <w:color w:val="000000"/>
              </w:rPr>
              <w:t>e-ma</w:t>
            </w:r>
            <w:r>
              <w:rPr>
                <w:color w:val="000000"/>
              </w:rPr>
              <w:t xml:space="preserve">il : </w:t>
            </w:r>
            <w:hyperlink r:id="rId5" w:history="1">
              <w:r w:rsidRPr="0030249C">
                <w:rPr>
                  <w:rStyle w:val="Hyperlink"/>
                  <w:lang w:val="en-US" w:eastAsia="en-US"/>
                </w:rPr>
                <w:t>roxana_gheorghe@metaleuroest.ro</w:t>
              </w:r>
            </w:hyperlink>
          </w:p>
        </w:tc>
      </w:tr>
      <w:tr w:rsidR="00080609" w:rsidRPr="00947024" w:rsidTr="00B8637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color w:val="000000"/>
              </w:rPr>
            </w:pPr>
            <w:r w:rsidRPr="00947024">
              <w:rPr>
                <w:color w:val="000000"/>
              </w:rPr>
              <w:t>Cod fiscal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 1322535</w:t>
            </w:r>
          </w:p>
        </w:tc>
      </w:tr>
      <w:tr w:rsidR="00080609" w:rsidRPr="00947024" w:rsidTr="00B86378">
        <w:trPr>
          <w:trHeight w:val="30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609" w:rsidRPr="00947024" w:rsidRDefault="00080609">
            <w:pPr>
              <w:rPr>
                <w:b/>
                <w:bCs/>
                <w:color w:val="000000"/>
              </w:rPr>
            </w:pPr>
            <w:r w:rsidRPr="00947024">
              <w:rPr>
                <w:b/>
                <w:bCs/>
                <w:color w:val="000000"/>
              </w:rPr>
              <w:t>4.Detalii</w:t>
            </w:r>
            <w:r>
              <w:rPr>
                <w:b/>
                <w:bCs/>
                <w:color w:val="000000"/>
              </w:rPr>
              <w:t xml:space="preserve"> </w:t>
            </w:r>
            <w:r w:rsidRPr="00947024">
              <w:rPr>
                <w:b/>
                <w:bCs/>
                <w:color w:val="000000"/>
              </w:rPr>
              <w:t>despre</w:t>
            </w:r>
            <w:r>
              <w:rPr>
                <w:b/>
                <w:bCs/>
                <w:color w:val="000000"/>
              </w:rPr>
              <w:t xml:space="preserve"> </w:t>
            </w:r>
            <w:r w:rsidRPr="00947024">
              <w:rPr>
                <w:b/>
                <w:bCs/>
                <w:color w:val="000000"/>
              </w:rPr>
              <w:t>proiect</w:t>
            </w:r>
          </w:p>
        </w:tc>
      </w:tr>
      <w:tr w:rsidR="00080609" w:rsidRPr="00947024" w:rsidTr="00B8637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color w:val="000000"/>
              </w:rPr>
            </w:pPr>
            <w:r w:rsidRPr="00947024">
              <w:rPr>
                <w:color w:val="000000"/>
              </w:rPr>
              <w:t>Număr de referinţă SMIS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23902</w:t>
            </w:r>
          </w:p>
        </w:tc>
      </w:tr>
      <w:tr w:rsidR="00080609" w:rsidRPr="00947024" w:rsidTr="00B86378">
        <w:trPr>
          <w:trHeight w:val="12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color w:val="000000"/>
              </w:rPr>
            </w:pPr>
            <w:r w:rsidRPr="00947024">
              <w:rPr>
                <w:color w:val="000000"/>
              </w:rPr>
              <w:t>Denumirea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proiectului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CB10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,,</w:t>
            </w:r>
            <w:r w:rsidRPr="00FC7A69">
              <w:rPr>
                <w:lang w:val="pt-PT"/>
              </w:rPr>
              <w:t>Modernizarea si diversificarea productiei la SC Neptun SA</w:t>
            </w:r>
            <w:r w:rsidRPr="00947024">
              <w:rPr>
                <w:color w:val="000000"/>
              </w:rPr>
              <w:t>”</w:t>
            </w:r>
          </w:p>
        </w:tc>
      </w:tr>
      <w:tr w:rsidR="00080609" w:rsidRPr="00947024" w:rsidTr="00B86378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color w:val="000000"/>
              </w:rPr>
            </w:pPr>
            <w:r w:rsidRPr="00947024">
              <w:rPr>
                <w:color w:val="000000"/>
              </w:rPr>
              <w:t>Numărul</w:t>
            </w:r>
            <w:r>
              <w:rPr>
                <w:color w:val="000000"/>
              </w:rPr>
              <w:t xml:space="preserve"> </w:t>
            </w:r>
            <w:r w:rsidRPr="00947024">
              <w:rPr>
                <w:color w:val="000000"/>
              </w:rPr>
              <w:t>Contractului de finanţare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154253 / 17.05.</w:t>
            </w:r>
            <w:r w:rsidRPr="00947024">
              <w:rPr>
                <w:color w:val="000000"/>
              </w:rPr>
              <w:t>2011</w:t>
            </w:r>
          </w:p>
        </w:tc>
      </w:tr>
      <w:tr w:rsidR="00080609" w:rsidRPr="00947024" w:rsidTr="00B86378">
        <w:trPr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rPr>
                <w:color w:val="000000"/>
              </w:rPr>
            </w:pPr>
            <w:r w:rsidRPr="00947024">
              <w:rPr>
                <w:color w:val="000000"/>
                <w:lang w:val="it-IT"/>
              </w:rPr>
              <w:t>Locaţia geografică a proiectului: (regiunea, zona, localitatea)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it-IT"/>
              </w:rPr>
              <w:t>ROMANIA, REGIUNEA SUD</w:t>
            </w:r>
            <w:r w:rsidRPr="00947024">
              <w:rPr>
                <w:color w:val="000000"/>
                <w:lang w:val="it-IT"/>
              </w:rPr>
              <w:t>, JUDETU</w:t>
            </w:r>
            <w:r>
              <w:rPr>
                <w:color w:val="000000"/>
                <w:lang w:val="it-IT"/>
              </w:rPr>
              <w:t>L PRAHOVA, CAMPINA, STR. BOBALNA, nr.57-63</w:t>
            </w:r>
          </w:p>
        </w:tc>
      </w:tr>
    </w:tbl>
    <w:p w:rsidR="00080609" w:rsidRPr="00947024" w:rsidRDefault="00080609" w:rsidP="000F729C">
      <w:pPr>
        <w:rPr>
          <w:lang w:val="it-IT"/>
        </w:rPr>
      </w:pPr>
    </w:p>
    <w:p w:rsidR="00080609" w:rsidRDefault="00080609" w:rsidP="00A657E6">
      <w:pPr>
        <w:overflowPunct w:val="0"/>
        <w:spacing w:before="120" w:after="120"/>
        <w:textAlignment w:val="baseline"/>
        <w:rPr>
          <w:i/>
          <w:lang w:val="it-IT"/>
        </w:rPr>
      </w:pPr>
    </w:p>
    <w:p w:rsidR="00080609" w:rsidRPr="00A657E6" w:rsidRDefault="00080609" w:rsidP="00A657E6">
      <w:pPr>
        <w:overflowPunct w:val="0"/>
        <w:spacing w:before="120" w:after="120"/>
        <w:textAlignment w:val="baseline"/>
        <w:rPr>
          <w:b/>
          <w:lang w:val="it-IT"/>
        </w:rPr>
      </w:pPr>
      <w:r>
        <w:rPr>
          <w:b/>
          <w:lang w:val="it-IT"/>
        </w:rPr>
        <w:t>5. Stadiul proiectului</w:t>
      </w:r>
    </w:p>
    <w:p w:rsidR="00080609" w:rsidRPr="00947024" w:rsidRDefault="00080609" w:rsidP="00A657E6">
      <w:pPr>
        <w:overflowPunct w:val="0"/>
        <w:spacing w:before="120" w:after="120"/>
        <w:textAlignment w:val="baseline"/>
        <w:rPr>
          <w:i/>
          <w:lang w:val="it-IT"/>
        </w:rPr>
      </w:pPr>
      <w:r w:rsidRPr="00947024">
        <w:rPr>
          <w:i/>
          <w:lang w:val="it-IT"/>
        </w:rPr>
        <w:t>(Va fi completat cu descrierea stadiului proiectului din punct de vedere fizic)</w:t>
      </w:r>
    </w:p>
    <w:p w:rsidR="00080609" w:rsidRPr="00947024" w:rsidRDefault="00080609" w:rsidP="00A657E6">
      <w:pPr>
        <w:overflowPunct w:val="0"/>
        <w:spacing w:before="120" w:after="120"/>
        <w:textAlignment w:val="baseline"/>
        <w:rPr>
          <w:lang w:val="it-IT"/>
        </w:rPr>
      </w:pPr>
      <w:r w:rsidRPr="00947024">
        <w:rPr>
          <w:lang w:val="it-IT"/>
        </w:rPr>
        <w:t>In trimestrul 1 al implementarii proiectului s-au realizat activitat</w:t>
      </w:r>
      <w:r>
        <w:rPr>
          <w:lang w:val="it-IT"/>
        </w:rPr>
        <w:t>ile de informare si publicitate (panoul temporar)</w:t>
      </w:r>
      <w:r w:rsidRPr="00947024">
        <w:rPr>
          <w:lang w:val="it-IT"/>
        </w:rPr>
        <w:t xml:space="preserve"> si s-au finalizat procedurile de achizitie </w:t>
      </w:r>
      <w:r w:rsidRPr="005039A1">
        <w:t>active tangibile din proiect</w:t>
      </w:r>
      <w:r w:rsidRPr="00947024">
        <w:rPr>
          <w:lang w:val="it-IT"/>
        </w:rPr>
        <w:t xml:space="preserve">, concretizandu-se in semnarea contractelor de achizitie pentru </w:t>
      </w:r>
      <w:r w:rsidRPr="005039A1">
        <w:rPr>
          <w:lang w:val="it-IT"/>
        </w:rPr>
        <w:t>toate utilajele</w:t>
      </w:r>
      <w:r w:rsidRPr="00947024">
        <w:rPr>
          <w:lang w:val="it-IT"/>
        </w:rPr>
        <w:t xml:space="preserve"> prevazute in lista de achizitii.</w:t>
      </w:r>
    </w:p>
    <w:p w:rsidR="00080609" w:rsidRPr="005039A1" w:rsidRDefault="00080609" w:rsidP="005039A1">
      <w:pPr>
        <w:overflowPunct w:val="0"/>
        <w:spacing w:before="120" w:after="120"/>
        <w:textAlignment w:val="baseline"/>
        <w:rPr>
          <w:lang w:val="it-IT"/>
        </w:rPr>
      </w:pPr>
      <w:r w:rsidRPr="00947024">
        <w:rPr>
          <w:lang w:val="it-IT"/>
        </w:rPr>
        <w:t>Nici un utilaj nu a fost  inca  livrat.</w:t>
      </w:r>
    </w:p>
    <w:tbl>
      <w:tblPr>
        <w:tblW w:w="4985" w:type="pct"/>
        <w:tblLook w:val="01E0"/>
      </w:tblPr>
      <w:tblGrid>
        <w:gridCol w:w="10086"/>
      </w:tblGrid>
      <w:tr w:rsidR="00080609" w:rsidRPr="00947024" w:rsidTr="00DE41A4">
        <w:trPr>
          <w:trHeight w:val="12752"/>
        </w:trPr>
        <w:tc>
          <w:tcPr>
            <w:tcW w:w="5000" w:type="pct"/>
          </w:tcPr>
          <w:p w:rsidR="00080609" w:rsidRDefault="00080609" w:rsidP="00723BA2">
            <w:pPr>
              <w:overflowPunct w:val="0"/>
              <w:spacing w:before="120" w:after="120"/>
              <w:textAlignment w:val="baseline"/>
            </w:pPr>
            <w:r w:rsidRPr="00947024">
              <w:t>Actiunile</w:t>
            </w:r>
            <w:r>
              <w:t xml:space="preserve"> </w:t>
            </w:r>
            <w:r w:rsidRPr="00947024">
              <w:t>desfasurate in trimestrul 1,aferente</w:t>
            </w:r>
            <w:r>
              <w:t xml:space="preserve"> </w:t>
            </w:r>
            <w:r w:rsidRPr="00947024">
              <w:t>proiectului, detaliere</w:t>
            </w:r>
            <w:r>
              <w:t xml:space="preserve"> </w:t>
            </w:r>
            <w:r w:rsidRPr="00947024">
              <w:t>cronologica :</w:t>
            </w:r>
          </w:p>
          <w:p w:rsidR="00080609" w:rsidRPr="00947024" w:rsidRDefault="00080609" w:rsidP="00723BA2">
            <w:pPr>
              <w:overflowPunct w:val="0"/>
              <w:spacing w:before="120" w:after="120"/>
              <w:textAlignment w:val="baseline"/>
            </w:pPr>
          </w:p>
          <w:p w:rsidR="00080609" w:rsidRPr="00947024" w:rsidRDefault="00080609" w:rsidP="00523CA9">
            <w:pPr>
              <w:pStyle w:val="ListParagraph"/>
              <w:numPr>
                <w:ilvl w:val="0"/>
                <w:numId w:val="4"/>
              </w:numPr>
              <w:overflowPunct w:val="0"/>
              <w:spacing w:before="120" w:after="120"/>
              <w:textAlignment w:val="baseline"/>
              <w:rPr>
                <w:b/>
              </w:rPr>
            </w:pPr>
            <w:r w:rsidRPr="00947024">
              <w:rPr>
                <w:b/>
              </w:rPr>
              <w:t>Masuri de informare si publicitate</w:t>
            </w:r>
          </w:p>
          <w:p w:rsidR="00080609" w:rsidRDefault="00080609" w:rsidP="00523CA9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Machetare</w:t>
            </w:r>
            <w:r>
              <w:t xml:space="preserve"> </w:t>
            </w:r>
            <w:r w:rsidRPr="00947024">
              <w:t>anunt de presa</w:t>
            </w:r>
            <w:r>
              <w:t xml:space="preserve"> </w:t>
            </w:r>
            <w:r w:rsidRPr="00947024">
              <w:t>incepere</w:t>
            </w:r>
            <w:r>
              <w:t xml:space="preserve"> </w:t>
            </w:r>
            <w:r w:rsidRPr="00947024">
              <w:t>proiect</w:t>
            </w:r>
            <w:r>
              <w:t>.</w:t>
            </w:r>
          </w:p>
          <w:p w:rsidR="00080609" w:rsidRDefault="00080609" w:rsidP="00A657E6">
            <w:pPr>
              <w:pStyle w:val="ListParagraph"/>
              <w:overflowPunct w:val="0"/>
              <w:spacing w:before="120" w:after="120"/>
              <w:ind w:left="1080"/>
              <w:textAlignment w:val="baseline"/>
            </w:pPr>
          </w:p>
          <w:p w:rsidR="00080609" w:rsidRDefault="00080609" w:rsidP="009C7134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Anunt de presa</w:t>
            </w:r>
            <w:r>
              <w:t xml:space="preserve"> </w:t>
            </w:r>
            <w:r w:rsidRPr="00947024">
              <w:t>incepere</w:t>
            </w:r>
            <w:r>
              <w:t xml:space="preserve"> proiect, ziarul national « Bursa », nr. 101/ 25 </w:t>
            </w:r>
            <w:r w:rsidRPr="00947024">
              <w:t>mai 2011 (copie anexata).</w:t>
            </w:r>
          </w:p>
          <w:p w:rsidR="00080609" w:rsidRDefault="00080609" w:rsidP="00BC4FCD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947024">
              <w:t>Pentru</w:t>
            </w:r>
            <w:r>
              <w:t xml:space="preserve"> </w:t>
            </w:r>
            <w:r w:rsidRPr="00947024">
              <w:t>publicarea</w:t>
            </w:r>
            <w:r>
              <w:t xml:space="preserve"> </w:t>
            </w:r>
            <w:r w:rsidRPr="00947024">
              <w:t>anuntului</w:t>
            </w:r>
            <w:r>
              <w:t xml:space="preserve"> s-a incheiat cu Meta Ring S.R.L. Bucuresti (Bursa) contractul numarul 6115P/23.05.2011, valoarea contractului fiind data de suma comenzilor transmise de S.C. Neptun S.A. catre Meta Ring S.R.L. Bucuresti.</w:t>
            </w:r>
          </w:p>
          <w:p w:rsidR="00080609" w:rsidRDefault="00080609" w:rsidP="00E53AD9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947024">
              <w:t>Semnare</w:t>
            </w:r>
            <w:r>
              <w:t xml:space="preserve"> </w:t>
            </w:r>
            <w:r w:rsidRPr="00947024">
              <w:t>contract</w:t>
            </w:r>
            <w:r>
              <w:t xml:space="preserve"> </w:t>
            </w:r>
            <w:r w:rsidRPr="00947024">
              <w:t>cu</w:t>
            </w:r>
            <w:r>
              <w:t xml:space="preserve"> </w:t>
            </w:r>
            <w:r w:rsidRPr="00947024">
              <w:t>firma</w:t>
            </w:r>
            <w:r>
              <w:t xml:space="preserve"> </w:t>
            </w:r>
            <w:r w:rsidRPr="00947024">
              <w:t>pentru</w:t>
            </w:r>
            <w:r>
              <w:t xml:space="preserve"> </w:t>
            </w:r>
            <w:r w:rsidRPr="00947024">
              <w:t xml:space="preserve">publicitate </w:t>
            </w:r>
            <w:r>
              <w:t xml:space="preserve">SC ROMES GRUP INTERNATIONAL Ploiesti </w:t>
            </w:r>
            <w:r w:rsidRPr="00947024">
              <w:t>pentru</w:t>
            </w:r>
            <w:r>
              <w:t xml:space="preserve"> </w:t>
            </w:r>
            <w:r w:rsidRPr="00947024">
              <w:t>machetare si executare</w:t>
            </w:r>
            <w:r>
              <w:t xml:space="preserve"> </w:t>
            </w:r>
            <w:r w:rsidRPr="00947024">
              <w:t>produse</w:t>
            </w:r>
            <w:r>
              <w:t xml:space="preserve"> </w:t>
            </w:r>
            <w:r w:rsidRPr="00947024">
              <w:t>informare si publicitate, contract nr</w:t>
            </w:r>
            <w:r>
              <w:t>. 58/13.07.2011 (inregistrat la SC Neptun SA cu nr. CCE 052/13.07.2011)</w:t>
            </w:r>
            <w:r w:rsidRPr="00BF7CD4">
              <w:rPr>
                <w:color w:val="FF0000"/>
              </w:rPr>
              <w:t xml:space="preserve"> </w:t>
            </w:r>
            <w:r w:rsidRPr="00BF7CD4">
              <w:t>valoare</w:t>
            </w:r>
            <w:r>
              <w:t xml:space="preserve"> 986 Euro</w:t>
            </w:r>
            <w:r w:rsidRPr="00947024">
              <w:t xml:space="preserve"> la care se adauga TVA.</w:t>
            </w:r>
          </w:p>
          <w:p w:rsidR="00080609" w:rsidRDefault="00080609" w:rsidP="00E53AD9">
            <w:pPr>
              <w:pStyle w:val="ListParagraph"/>
              <w:overflowPunct w:val="0"/>
              <w:spacing w:before="120" w:after="120"/>
              <w:ind w:left="1440"/>
              <w:textAlignment w:val="baseline"/>
              <w:rPr>
                <w:b/>
              </w:rPr>
            </w:pPr>
          </w:p>
          <w:p w:rsidR="00080609" w:rsidRPr="00A232F9" w:rsidRDefault="00080609" w:rsidP="00E53AD9">
            <w:pPr>
              <w:pStyle w:val="ListParagraph"/>
              <w:numPr>
                <w:ilvl w:val="1"/>
                <w:numId w:val="4"/>
              </w:numPr>
              <w:tabs>
                <w:tab w:val="clear" w:pos="1800"/>
                <w:tab w:val="num" w:pos="1440"/>
              </w:tabs>
              <w:overflowPunct w:val="0"/>
              <w:spacing w:before="120" w:after="120"/>
              <w:ind w:left="1440"/>
              <w:textAlignment w:val="baseline"/>
              <w:rPr>
                <w:b/>
              </w:rPr>
            </w:pPr>
            <w:r w:rsidRPr="00A232F9">
              <w:t xml:space="preserve">Montat  panoul temporar 2/3 m amplasat la </w:t>
            </w:r>
            <w:r>
              <w:t>poarta nr. 1</w:t>
            </w:r>
            <w:r w:rsidRPr="00A232F9">
              <w:t xml:space="preserve"> </w:t>
            </w:r>
            <w:r>
              <w:t xml:space="preserve">a </w:t>
            </w:r>
            <w:r w:rsidRPr="00A232F9">
              <w:t>sediului societatii.</w:t>
            </w:r>
          </w:p>
          <w:p w:rsidR="00080609" w:rsidRPr="00947024" w:rsidRDefault="00080609" w:rsidP="00947024">
            <w:pPr>
              <w:pStyle w:val="ListParagraph"/>
              <w:spacing w:before="120" w:after="120"/>
              <w:ind w:left="1440"/>
            </w:pPr>
          </w:p>
          <w:p w:rsidR="00080609" w:rsidRPr="00947024" w:rsidRDefault="00080609" w:rsidP="004D0505">
            <w:pPr>
              <w:pStyle w:val="ListParagraph"/>
              <w:numPr>
                <w:ilvl w:val="0"/>
                <w:numId w:val="4"/>
              </w:numPr>
              <w:overflowPunct w:val="0"/>
              <w:spacing w:before="120" w:after="120"/>
              <w:textAlignment w:val="baseline"/>
              <w:rPr>
                <w:b/>
              </w:rPr>
            </w:pPr>
            <w:r w:rsidRPr="00947024">
              <w:rPr>
                <w:b/>
              </w:rPr>
              <w:t>Organizarea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procedurilor de achizitii</w:t>
            </w:r>
          </w:p>
          <w:p w:rsidR="00080609" w:rsidRPr="00947024" w:rsidRDefault="00080609" w:rsidP="0059198A">
            <w:pPr>
              <w:spacing w:before="120" w:after="120"/>
            </w:pPr>
            <w:r>
              <w:t xml:space="preserve">                  </w:t>
            </w:r>
            <w:r w:rsidRPr="00947024">
              <w:t>S-au</w:t>
            </w:r>
            <w:r>
              <w:t xml:space="preserve"> </w:t>
            </w:r>
            <w:r w:rsidRPr="00947024">
              <w:t>incheiat</w:t>
            </w:r>
            <w:r>
              <w:t xml:space="preserve"> </w:t>
            </w:r>
            <w:r w:rsidRPr="00141252">
              <w:t>toate procedurile de atribuire</w:t>
            </w:r>
            <w:r>
              <w:t xml:space="preserve"> </w:t>
            </w:r>
            <w:r w:rsidRPr="00947024">
              <w:t>pentru</w:t>
            </w:r>
            <w:r>
              <w:t xml:space="preserve"> </w:t>
            </w:r>
            <w:r w:rsidRPr="00141252">
              <w:t>activele tangibile din</w:t>
            </w:r>
            <w:r>
              <w:t xml:space="preserve"> </w:t>
            </w:r>
            <w:r w:rsidRPr="00947024">
              <w:t>proiect.</w:t>
            </w:r>
          </w:p>
          <w:p w:rsidR="00080609" w:rsidRPr="00947024" w:rsidRDefault="00080609" w:rsidP="0059198A">
            <w:pPr>
              <w:spacing w:before="120" w:after="120"/>
            </w:pPr>
            <w:r>
              <w:t xml:space="preserve">             </w:t>
            </w:r>
            <w:r w:rsidRPr="00947024">
              <w:t>S-au</w:t>
            </w:r>
            <w:r>
              <w:t xml:space="preserve"> </w:t>
            </w:r>
            <w:r w:rsidRPr="00947024">
              <w:t>parcurs</w:t>
            </w:r>
            <w:r>
              <w:t xml:space="preserve"> </w:t>
            </w:r>
            <w:r w:rsidRPr="00947024">
              <w:t>urmatoarele</w:t>
            </w:r>
            <w:r>
              <w:t xml:space="preserve"> </w:t>
            </w:r>
            <w:r w:rsidRPr="00947024">
              <w:t>etape :</w:t>
            </w:r>
          </w:p>
          <w:p w:rsidR="00080609" w:rsidRDefault="00080609" w:rsidP="00C02893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Intocmirea</w:t>
            </w:r>
            <w:r>
              <w:t xml:space="preserve"> </w:t>
            </w:r>
            <w:r w:rsidRPr="00947024">
              <w:t>documentatiilor de atribuire :</w:t>
            </w:r>
          </w:p>
          <w:p w:rsidR="00080609" w:rsidRPr="00141252" w:rsidRDefault="00080609" w:rsidP="00837658">
            <w:pPr>
              <w:pStyle w:val="ListParagraph"/>
              <w:overflowPunct w:val="0"/>
              <w:spacing w:before="120" w:after="120"/>
              <w:ind w:left="1080"/>
              <w:textAlignment w:val="baseline"/>
            </w:pPr>
            <w:r>
              <w:t xml:space="preserve">      </w:t>
            </w:r>
            <w:r w:rsidRPr="00141252">
              <w:t>CCE 055- pentru achizitie « Instalatie de spalare-degresare prin stropire a pieselor specifice fabricatiei de reductoare L/l/h/g : 4000/1600/2000/4000 » (14 iulie 2011)</w:t>
            </w:r>
          </w:p>
          <w:p w:rsidR="00080609" w:rsidRPr="00141252" w:rsidRDefault="00080609" w:rsidP="00837658">
            <w:pPr>
              <w:pStyle w:val="ListParagraph"/>
              <w:overflowPunct w:val="0"/>
              <w:spacing w:before="120" w:after="120"/>
              <w:ind w:left="1080"/>
              <w:textAlignment w:val="baseline"/>
            </w:pPr>
            <w:r w:rsidRPr="00141252">
              <w:t xml:space="preserve">      CCE 056- pentru achizitie « Aparat pentru masurat angrenaje cilindrice- diametrul maxim 1500 mm » (14 iulie 2011)</w:t>
            </w:r>
          </w:p>
          <w:p w:rsidR="00080609" w:rsidRPr="00141252" w:rsidRDefault="00080609" w:rsidP="00837658">
            <w:pPr>
              <w:pStyle w:val="ListParagraph"/>
              <w:overflowPunct w:val="0"/>
              <w:spacing w:before="120" w:after="120"/>
              <w:ind w:left="1080"/>
              <w:textAlignment w:val="baseline"/>
            </w:pPr>
            <w:r w:rsidRPr="00141252">
              <w:t xml:space="preserve">      CCE 054- pentru achizitie « Masina pentru rectificat roti dintate cilindrice- diametrul maxim 1200 mm » (14 iulie 2011)</w:t>
            </w:r>
          </w:p>
          <w:p w:rsidR="00080609" w:rsidRDefault="00080609" w:rsidP="00837658">
            <w:pPr>
              <w:pStyle w:val="ListParagraph"/>
              <w:overflowPunct w:val="0"/>
              <w:spacing w:before="120" w:after="120"/>
              <w:ind w:left="1080"/>
              <w:textAlignment w:val="baseline"/>
            </w:pPr>
            <w:r w:rsidRPr="00141252">
              <w:t xml:space="preserve">      CCE 126- pentru achizitie « Strung cu CNC cu ax vertical pentru prelucrat piese tip disc- diametrul piesei maxim 940 mm » (02 august 2011)</w:t>
            </w:r>
          </w:p>
          <w:p w:rsidR="00080609" w:rsidRDefault="00080609" w:rsidP="00837658">
            <w:pPr>
              <w:pStyle w:val="ListParagraph"/>
              <w:overflowPunct w:val="0"/>
              <w:spacing w:before="120" w:after="120"/>
              <w:ind w:left="1080"/>
              <w:textAlignment w:val="baseline"/>
            </w:pPr>
          </w:p>
          <w:p w:rsidR="00080609" w:rsidRPr="000503E8" w:rsidRDefault="00080609" w:rsidP="00467A15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0503E8">
              <w:t>Publicarea anunturilor privind invitatiile la procedurile de achizitii</w:t>
            </w:r>
          </w:p>
          <w:p w:rsidR="00080609" w:rsidRPr="000503E8" w:rsidRDefault="00080609" w:rsidP="00467A15">
            <w:pPr>
              <w:pStyle w:val="ListParagraph"/>
              <w:spacing w:before="120" w:after="120"/>
              <w:ind w:left="1440"/>
            </w:pPr>
            <w:r w:rsidRPr="000503E8">
              <w:t>Aparitii :14 iulie 2011, ziarul « Telegraful de Prahova »</w:t>
            </w:r>
          </w:p>
          <w:p w:rsidR="00080609" w:rsidRPr="000503E8" w:rsidRDefault="00080609" w:rsidP="00A0415A">
            <w:pPr>
              <w:pStyle w:val="ListParagraph"/>
              <w:spacing w:before="120" w:after="120"/>
              <w:ind w:left="1440"/>
            </w:pPr>
            <w:r w:rsidRPr="000503E8">
              <w:t xml:space="preserve">               29 iulie 2011, ziarul « Telegraful de Prahova »</w:t>
            </w:r>
          </w:p>
          <w:p w:rsidR="00080609" w:rsidRPr="000503E8" w:rsidRDefault="00080609" w:rsidP="00A0415A">
            <w:pPr>
              <w:pStyle w:val="ListParagraph"/>
              <w:spacing w:before="120" w:after="120"/>
              <w:ind w:left="1440"/>
            </w:pPr>
            <w:r w:rsidRPr="000503E8">
              <w:t xml:space="preserve">               14 iulie 2011, ziarul « Telegraful de Prahova »</w:t>
            </w:r>
          </w:p>
          <w:p w:rsidR="00080609" w:rsidRPr="000503E8" w:rsidRDefault="00080609" w:rsidP="00A0415A">
            <w:pPr>
              <w:pStyle w:val="ListParagraph"/>
              <w:spacing w:before="120" w:after="120"/>
              <w:ind w:left="1440"/>
            </w:pPr>
            <w:r w:rsidRPr="000503E8">
              <w:t xml:space="preserve">               03 august 2011, ziarul « Telegraful de Prahova »</w:t>
            </w:r>
          </w:p>
          <w:p w:rsidR="00080609" w:rsidRPr="000503E8" w:rsidRDefault="00080609" w:rsidP="00467A1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0503E8">
              <w:t>Pentru publicarea anunturilor color s-a</w:t>
            </w:r>
            <w:r>
              <w:t>u</w:t>
            </w:r>
            <w:r w:rsidRPr="000503E8">
              <w:t xml:space="preserve"> emis de catre Dixitpress</w:t>
            </w:r>
            <w:r>
              <w:t xml:space="preserve"> (Telegraful de Prahova)</w:t>
            </w:r>
            <w:r w:rsidRPr="000503E8">
              <w:t xml:space="preserve"> urmatoarele facturi :</w:t>
            </w:r>
          </w:p>
          <w:p w:rsidR="00080609" w:rsidRPr="000503E8" w:rsidRDefault="00080609" w:rsidP="00467A1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0503E8">
              <w:t xml:space="preserve">                nr. 2504/14.07.2011 in valoare de 403,23 lei la care se adauga TVA</w:t>
            </w:r>
          </w:p>
          <w:p w:rsidR="00080609" w:rsidRPr="000503E8" w:rsidRDefault="00080609" w:rsidP="00A0415A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0503E8">
              <w:t xml:space="preserve">                nr. 2602/29.07.2011 in valoare de 403,23 lei la care se adauga TVA</w:t>
            </w:r>
          </w:p>
          <w:p w:rsidR="00080609" w:rsidRPr="000503E8" w:rsidRDefault="00080609" w:rsidP="00A0415A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0503E8">
              <w:t xml:space="preserve">                nr. 2503/14.07.2011 in valoare de 403,23 lei la care se adauga TVA</w:t>
            </w:r>
          </w:p>
          <w:p w:rsidR="00080609" w:rsidRDefault="00080609" w:rsidP="000503E8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0503E8">
              <w:t xml:space="preserve">                nr. 2469/02.08.2011 in valoare de 403,23 lei la care se adauga TVA.</w:t>
            </w:r>
          </w:p>
          <w:p w:rsidR="00080609" w:rsidRDefault="00080609" w:rsidP="000503E8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Pr="000503E8" w:rsidRDefault="00080609" w:rsidP="000503E8">
            <w:pPr>
              <w:pStyle w:val="ListParagraph"/>
              <w:overflowPunct w:val="0"/>
              <w:spacing w:before="120" w:after="120"/>
              <w:textAlignment w:val="baseline"/>
            </w:pPr>
            <w:r>
              <w:t xml:space="preserve">       ●  </w:t>
            </w:r>
            <w:r w:rsidRPr="00947024">
              <w:t>Stabilirea</w:t>
            </w:r>
            <w:r>
              <w:t xml:space="preserve"> </w:t>
            </w:r>
            <w:r w:rsidRPr="00947024">
              <w:t>comisiilor</w:t>
            </w:r>
            <w:r>
              <w:t xml:space="preserve"> </w:t>
            </w:r>
            <w:r w:rsidRPr="00947024">
              <w:t>pentru</w:t>
            </w:r>
            <w:r>
              <w:t xml:space="preserve"> </w:t>
            </w:r>
            <w:r w:rsidRPr="00947024">
              <w:t>evaluarea</w:t>
            </w:r>
            <w:r>
              <w:t xml:space="preserve"> </w:t>
            </w:r>
            <w:r w:rsidRPr="00947024">
              <w:t>ofertelor (inclusiv</w:t>
            </w:r>
            <w:r>
              <w:t xml:space="preserve"> </w:t>
            </w:r>
            <w:r w:rsidRPr="00947024">
              <w:t>declaratiile de disponibilitate si declaratiile de impartialitate si confidentialitate ale membrilor), prin</w:t>
            </w:r>
            <w:r>
              <w:t xml:space="preserve"> </w:t>
            </w:r>
            <w:r w:rsidRPr="00947024">
              <w:t xml:space="preserve">deciziile </w:t>
            </w:r>
            <w:r w:rsidRPr="000503E8">
              <w:t>interne Nr. 31/19.07.2011 (CCE 055) si Nr. 28/11.07.2011 ( CCE 054, CCE 056, CCE 126).</w:t>
            </w:r>
          </w:p>
          <w:p w:rsidR="00080609" w:rsidRPr="00947024" w:rsidRDefault="00080609" w:rsidP="0094702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Pr="00947024" w:rsidRDefault="00080609" w:rsidP="00C02893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Transmiterea</w:t>
            </w:r>
            <w:r>
              <w:t xml:space="preserve"> </w:t>
            </w:r>
            <w:r w:rsidRPr="00947024">
              <w:t>invitatiilor de participare la licitatie</w:t>
            </w:r>
            <w:r>
              <w:t xml:space="preserve"> </w:t>
            </w:r>
            <w:r w:rsidRPr="00947024">
              <w:t>catre</w:t>
            </w:r>
            <w:r>
              <w:t xml:space="preserve"> minim </w:t>
            </w:r>
            <w:r w:rsidRPr="00947024">
              <w:t xml:space="preserve"> 3</w:t>
            </w:r>
            <w:r>
              <w:t xml:space="preserve"> </w:t>
            </w:r>
            <w:r w:rsidRPr="00947024">
              <w:t>participanti</w:t>
            </w:r>
            <w:r>
              <w:t xml:space="preserve"> </w:t>
            </w:r>
            <w:r w:rsidRPr="00947024">
              <w:t>pentru</w:t>
            </w:r>
            <w:r>
              <w:t xml:space="preserve"> </w:t>
            </w:r>
            <w:r w:rsidRPr="00947024">
              <w:t>fiecare</w:t>
            </w:r>
            <w:r>
              <w:t xml:space="preserve"> </w:t>
            </w:r>
            <w:r w:rsidRPr="00947024">
              <w:t>din</w:t>
            </w:r>
            <w:r>
              <w:t xml:space="preserve"> </w:t>
            </w:r>
            <w:r w:rsidRPr="00947024">
              <w:t>cele</w:t>
            </w:r>
            <w:r>
              <w:t xml:space="preserve"> </w:t>
            </w:r>
            <w:r w:rsidRPr="000503E8">
              <w:t xml:space="preserve">patru </w:t>
            </w:r>
            <w:r w:rsidRPr="00FC7EE5">
              <w:t>proceduri de achizitie</w:t>
            </w:r>
            <w:r w:rsidRPr="00947024">
              <w:t> :</w:t>
            </w:r>
          </w:p>
          <w:p w:rsidR="00080609" w:rsidRPr="007F2B72" w:rsidRDefault="00080609" w:rsidP="00A13675">
            <w:pPr>
              <w:pStyle w:val="ListParagraph"/>
              <w:overflowPunct w:val="0"/>
              <w:spacing w:before="120" w:after="120"/>
              <w:ind w:left="1440"/>
              <w:textAlignment w:val="baseline"/>
              <w:rPr>
                <w:b/>
              </w:rPr>
            </w:pPr>
            <w:r w:rsidRPr="007F2B72">
              <w:rPr>
                <w:b/>
              </w:rPr>
              <w:t>CCE 055, s-au transmis invitatii catre :</w:t>
            </w:r>
          </w:p>
          <w:p w:rsidR="00080609" w:rsidRPr="007F2B72" w:rsidRDefault="00080609" w:rsidP="00A1367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7F2B72">
              <w:t xml:space="preserve">- S.C. Electroszinter S.R.L. / </w:t>
            </w:r>
            <w:r w:rsidRPr="00A232F9">
              <w:t>Adresa nr. CCE 058/14.07.2011</w:t>
            </w:r>
          </w:p>
          <w:p w:rsidR="00080609" w:rsidRPr="007F2B72" w:rsidRDefault="00080609" w:rsidP="00A13675">
            <w:pPr>
              <w:pStyle w:val="ListParagraph"/>
              <w:overflowPunct w:val="0"/>
              <w:spacing w:before="120" w:after="120"/>
              <w:ind w:left="1440"/>
              <w:textAlignment w:val="baseline"/>
              <w:rPr>
                <w:color w:val="FF0000"/>
              </w:rPr>
            </w:pPr>
            <w:r w:rsidRPr="007F2B72">
              <w:t>- MB Trading  / Adresa nr. CCE 058/14.07.2011</w:t>
            </w:r>
          </w:p>
          <w:p w:rsidR="00080609" w:rsidRPr="007F2B72" w:rsidRDefault="00080609" w:rsidP="00A1367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7F2B72">
              <w:t>- Electroutilaj S.A./ Adresa nr. CCE 058/14.07.2011</w:t>
            </w:r>
          </w:p>
          <w:p w:rsidR="00080609" w:rsidRPr="009A6A74" w:rsidRDefault="00080609" w:rsidP="00A1367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9A6A74">
              <w:t>- Metallux S.R.L./ Adresa nr. CCE 072/15.07.2011</w:t>
            </w:r>
          </w:p>
          <w:p w:rsidR="00080609" w:rsidRPr="003A707F" w:rsidRDefault="00080609" w:rsidP="00A1367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3A707F">
              <w:rPr>
                <w:b/>
              </w:rPr>
              <w:t>CCE 056, s-au transmis invitatii catre</w:t>
            </w:r>
            <w:r w:rsidRPr="003A707F">
              <w:t>:</w:t>
            </w:r>
          </w:p>
          <w:p w:rsidR="00080609" w:rsidRPr="003A707F" w:rsidRDefault="00080609" w:rsidP="00A1367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3A707F">
              <w:t xml:space="preserve">- Hofler Maschinenbau Gmbh Germania / Adresa nr. </w:t>
            </w:r>
            <w:r>
              <w:t>CCE 059/14.07.2011</w:t>
            </w:r>
          </w:p>
          <w:p w:rsidR="00080609" w:rsidRPr="003A707F" w:rsidRDefault="00080609" w:rsidP="00A1367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3A707F">
              <w:t>- Gleason-Pfauter Maschinenfabrik Gmbh Germania / Adresa nr. CCE 059/14.07.2011</w:t>
            </w:r>
          </w:p>
          <w:p w:rsidR="00080609" w:rsidRPr="00DE7A3D" w:rsidRDefault="00080609" w:rsidP="00A13675">
            <w:pPr>
              <w:pStyle w:val="ListParagraph"/>
              <w:overflowPunct w:val="0"/>
              <w:spacing w:before="120" w:after="120"/>
              <w:ind w:left="1440"/>
              <w:textAlignment w:val="baseline"/>
              <w:rPr>
                <w:highlight w:val="lightGray"/>
              </w:rPr>
            </w:pPr>
            <w:r w:rsidRPr="003A707F">
              <w:t>- Klingelnberg Gmbh Germania (HIL Import-Export) / Adresa nr. CCE 059/14.07.2011</w:t>
            </w:r>
          </w:p>
          <w:p w:rsidR="00080609" w:rsidRPr="00C62E51" w:rsidRDefault="00080609" w:rsidP="00E34084">
            <w:pPr>
              <w:pStyle w:val="ListParagraph"/>
              <w:overflowPunct w:val="0"/>
              <w:spacing w:before="120" w:after="120"/>
              <w:ind w:left="1440"/>
              <w:textAlignment w:val="baseline"/>
              <w:rPr>
                <w:b/>
              </w:rPr>
            </w:pPr>
            <w:r w:rsidRPr="00C62E51">
              <w:rPr>
                <w:b/>
              </w:rPr>
              <w:t>CCE 054, s-au transmis invitatii catre:</w:t>
            </w:r>
          </w:p>
          <w:p w:rsidR="00080609" w:rsidRPr="003A707F" w:rsidRDefault="00080609" w:rsidP="00E3408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3A707F">
              <w:t>- Hofler Maschinenbau Gmbh Germania / Adresa nr. CCE 057/14.07.2011</w:t>
            </w:r>
          </w:p>
          <w:p w:rsidR="00080609" w:rsidRPr="00C62E51" w:rsidRDefault="00080609" w:rsidP="00E3408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C62E51">
              <w:t>- Gleason-Pfauter Maschinenfabrik Gmbh Germania</w:t>
            </w:r>
            <w:r>
              <w:t xml:space="preserve"> / Adresa nr. CCE 057/14.07.2011</w:t>
            </w:r>
          </w:p>
          <w:p w:rsidR="00080609" w:rsidRPr="00C62E51" w:rsidRDefault="00080609" w:rsidP="00E3408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C62E51">
              <w:t>- Liebherr Verzahntechnik Gmbh Germania</w:t>
            </w:r>
            <w:r>
              <w:t xml:space="preserve"> / Adresa nr. CCE 057/14.07.2011</w:t>
            </w:r>
          </w:p>
          <w:p w:rsidR="00080609" w:rsidRPr="00C62E51" w:rsidRDefault="00080609" w:rsidP="00E34084">
            <w:pPr>
              <w:pStyle w:val="ListParagraph"/>
              <w:overflowPunct w:val="0"/>
              <w:spacing w:before="120" w:after="120"/>
              <w:ind w:left="1440"/>
              <w:textAlignment w:val="baseline"/>
              <w:rPr>
                <w:b/>
              </w:rPr>
            </w:pPr>
            <w:r w:rsidRPr="00C62E51">
              <w:rPr>
                <w:b/>
              </w:rPr>
              <w:t>CCE 126, s-au transmis invitatii catre:</w:t>
            </w:r>
          </w:p>
          <w:p w:rsidR="00080609" w:rsidRPr="00C62E51" w:rsidRDefault="00080609" w:rsidP="00E3408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C62E51">
              <w:t>- Metalkid</w:t>
            </w:r>
            <w:r>
              <w:t xml:space="preserve"> / Adresa nr. CCE 129/03.08.2011</w:t>
            </w:r>
          </w:p>
          <w:p w:rsidR="00080609" w:rsidRPr="00C62E51" w:rsidRDefault="00080609" w:rsidP="00E3408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C62E51">
              <w:t>- DMG Europe Holding</w:t>
            </w:r>
            <w:r>
              <w:t xml:space="preserve"> / Adresa nr. CCE 129/.03.08.2011</w:t>
            </w:r>
          </w:p>
          <w:p w:rsidR="00080609" w:rsidRDefault="00080609" w:rsidP="00E3408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C62E51">
              <w:t>- HAAS Europe</w:t>
            </w:r>
            <w:r>
              <w:t xml:space="preserve"> / Adresa nr. CCE 129/03.08.2011</w:t>
            </w:r>
          </w:p>
          <w:p w:rsidR="00080609" w:rsidRDefault="00080609" w:rsidP="00E34084">
            <w:pPr>
              <w:pStyle w:val="ListParagraph"/>
              <w:overflowPunct w:val="0"/>
              <w:spacing w:before="120" w:after="120"/>
              <w:ind w:left="1080"/>
              <w:textAlignment w:val="baseline"/>
            </w:pPr>
          </w:p>
          <w:p w:rsidR="00080609" w:rsidRPr="000503E8" w:rsidRDefault="00080609" w:rsidP="008D0DAB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Primire</w:t>
            </w:r>
            <w:r>
              <w:t xml:space="preserve"> </w:t>
            </w:r>
            <w:r w:rsidRPr="00947024">
              <w:t xml:space="preserve">solicitari de clarificare la procedura de </w:t>
            </w:r>
            <w:r w:rsidRPr="000503E8">
              <w:t>atribuire CCE 054, CCE 055, CCE 056, CCE 126 si transmiterea raspunsului catre toti solicitantii documentatiei.</w:t>
            </w:r>
          </w:p>
          <w:p w:rsidR="00080609" w:rsidRDefault="00080609" w:rsidP="0094702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Default="00080609" w:rsidP="0094702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Default="00080609" w:rsidP="0094702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Default="00080609" w:rsidP="0094702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Default="00080609" w:rsidP="0094702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Pr="00947024" w:rsidRDefault="00080609" w:rsidP="00947024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Default="00080609" w:rsidP="008D0DAB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Primirea si inregistrarea</w:t>
            </w:r>
            <w:r>
              <w:t xml:space="preserve"> </w:t>
            </w:r>
            <w:r w:rsidRPr="00947024">
              <w:t>ofertelor de participare la licitatie</w:t>
            </w:r>
            <w:r>
              <w:t> :</w:t>
            </w:r>
          </w:p>
          <w:tbl>
            <w:tblPr>
              <w:tblW w:w="8949" w:type="dxa"/>
              <w:tblInd w:w="605" w:type="dxa"/>
              <w:tblLook w:val="00A0"/>
            </w:tblPr>
            <w:tblGrid>
              <w:gridCol w:w="672"/>
              <w:gridCol w:w="1410"/>
              <w:gridCol w:w="1296"/>
              <w:gridCol w:w="1443"/>
              <w:gridCol w:w="1629"/>
              <w:gridCol w:w="2499"/>
            </w:tblGrid>
            <w:tr w:rsidR="00080609" w:rsidRPr="00947024" w:rsidTr="00972BAE">
              <w:trPr>
                <w:trHeight w:val="12"/>
              </w:trPr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CF2CC9" w:rsidRDefault="00080609" w:rsidP="00587385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CF2CC9">
                    <w:rPr>
                      <w:b/>
                      <w:bCs/>
                      <w:color w:val="000000"/>
                      <w:lang w:val="en-US" w:eastAsia="en-US"/>
                    </w:rPr>
                    <w:t>Nr. Crt.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CF2CC9" w:rsidRDefault="00080609" w:rsidP="00587385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CF2CC9">
                    <w:rPr>
                      <w:b/>
                      <w:bCs/>
                      <w:color w:val="000000"/>
                      <w:lang w:val="en-US" w:eastAsia="en-US"/>
                    </w:rPr>
                    <w:t>Nr. Intrare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CF2CC9" w:rsidRDefault="00080609" w:rsidP="00587385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CF2CC9">
                    <w:rPr>
                      <w:b/>
                      <w:bCs/>
                      <w:color w:val="000000"/>
                      <w:lang w:val="en-US" w:eastAsia="en-US"/>
                    </w:rPr>
                    <w:t>Data intrarii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CF2CC9" w:rsidRDefault="00080609" w:rsidP="00587385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CF2CC9">
                    <w:rPr>
                      <w:b/>
                      <w:bCs/>
                      <w:color w:val="000000"/>
                      <w:lang w:val="en-US" w:eastAsia="en-US"/>
                    </w:rPr>
                    <w:t>Oraprimirii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CF2CC9" w:rsidRDefault="00080609" w:rsidP="00587385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CF2CC9">
                    <w:rPr>
                      <w:b/>
                      <w:bCs/>
                      <w:color w:val="000000"/>
                      <w:lang w:val="en-US" w:eastAsia="en-US"/>
                    </w:rPr>
                    <w:t>Procedura de atribuire</w:t>
                  </w: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CF2CC9" w:rsidRDefault="00080609" w:rsidP="00587385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CF2CC9">
                    <w:rPr>
                      <w:b/>
                      <w:bCs/>
                      <w:color w:val="000000"/>
                      <w:lang w:val="en-US" w:eastAsia="en-US"/>
                    </w:rPr>
                    <w:t>Ofertant</w:t>
                  </w:r>
                  <w:bookmarkStart w:id="0" w:name="_GoBack"/>
                  <w:bookmarkEnd w:id="0"/>
                </w:p>
              </w:tc>
            </w:tr>
            <w:tr w:rsidR="00080609" w:rsidRPr="00947024" w:rsidTr="00972BAE">
              <w:trPr>
                <w:trHeight w:val="12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CF2CC9">
                  <w:pPr>
                    <w:jc w:val="right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CCE 077 D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19.07.2011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11:31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CCE 055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A232F9" w:rsidRDefault="00080609" w:rsidP="00587385">
                  <w:pPr>
                    <w:jc w:val="center"/>
                    <w:rPr>
                      <w:lang w:val="en-US" w:eastAsia="en-US"/>
                    </w:rPr>
                  </w:pPr>
                  <w:r w:rsidRPr="00A232F9">
                    <w:rPr>
                      <w:lang w:val="en-US" w:eastAsia="en-US"/>
                    </w:rPr>
                    <w:t>Electroutilaj S.A</w:t>
                  </w:r>
                </w:p>
              </w:tc>
            </w:tr>
            <w:tr w:rsidR="00080609" w:rsidRPr="00947024" w:rsidTr="00972BAE">
              <w:trPr>
                <w:trHeight w:val="12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CF2CC9">
                  <w:pPr>
                    <w:jc w:val="right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CCE 133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04.08.2011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13:30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CCE 056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A232F9" w:rsidRDefault="00080609" w:rsidP="00587385">
                  <w:pPr>
                    <w:jc w:val="center"/>
                    <w:rPr>
                      <w:lang w:val="en-US" w:eastAsia="en-US"/>
                    </w:rPr>
                  </w:pPr>
                  <w:r w:rsidRPr="00A232F9">
                    <w:rPr>
                      <w:lang w:val="en-US" w:eastAsia="en-US"/>
                    </w:rPr>
                    <w:t>Klingelnberg Gmbh</w:t>
                  </w:r>
                </w:p>
              </w:tc>
            </w:tr>
            <w:tr w:rsidR="00080609" w:rsidRPr="00947024" w:rsidTr="00972BAE">
              <w:trPr>
                <w:trHeight w:val="12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CF2CC9">
                  <w:pPr>
                    <w:jc w:val="right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CCE 111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26.07.2011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14:30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CCE 054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A232F9" w:rsidRDefault="00080609" w:rsidP="00587385">
                  <w:pPr>
                    <w:jc w:val="center"/>
                    <w:rPr>
                      <w:lang w:val="en-US" w:eastAsia="en-US"/>
                    </w:rPr>
                  </w:pPr>
                  <w:r w:rsidRPr="00A232F9">
                    <w:rPr>
                      <w:lang w:val="en-US" w:eastAsia="en-US"/>
                    </w:rPr>
                    <w:t>Hofler Maschinenbau</w:t>
                  </w:r>
                </w:p>
              </w:tc>
            </w:tr>
            <w:tr w:rsidR="00080609" w:rsidRPr="00947024" w:rsidTr="00972BAE">
              <w:trPr>
                <w:trHeight w:val="12"/>
              </w:trPr>
              <w:tc>
                <w:tcPr>
                  <w:tcW w:w="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CF2CC9">
                  <w:pPr>
                    <w:jc w:val="right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CCE 145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10.08.2011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10:30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0503E8" w:rsidRDefault="00080609" w:rsidP="00587385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0503E8">
                    <w:rPr>
                      <w:color w:val="000000"/>
                      <w:lang w:val="en-US" w:eastAsia="en-US"/>
                    </w:rPr>
                    <w:t>CCE 126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80609" w:rsidRPr="00A232F9" w:rsidRDefault="00080609" w:rsidP="008D7770">
                  <w:pPr>
                    <w:jc w:val="center"/>
                    <w:rPr>
                      <w:lang w:val="en-US" w:eastAsia="en-US"/>
                    </w:rPr>
                  </w:pPr>
                  <w:r w:rsidRPr="00A232F9">
                    <w:rPr>
                      <w:lang w:val="en-US" w:eastAsia="en-US"/>
                    </w:rPr>
                    <w:t xml:space="preserve">DMG </w:t>
                  </w:r>
                  <w:smartTag w:uri="urn:schemas-microsoft-com:office:smarttags" w:element="place">
                    <w:r w:rsidRPr="00A232F9">
                      <w:rPr>
                        <w:lang w:val="en-US" w:eastAsia="en-US"/>
                      </w:rPr>
                      <w:t>Europe</w:t>
                    </w:r>
                  </w:smartTag>
                  <w:r w:rsidRPr="00A232F9">
                    <w:rPr>
                      <w:lang w:val="en-US" w:eastAsia="en-US"/>
                    </w:rPr>
                    <w:t xml:space="preserve"> Holding</w:t>
                  </w:r>
                </w:p>
              </w:tc>
            </w:tr>
          </w:tbl>
          <w:p w:rsidR="00080609" w:rsidRPr="00947024" w:rsidRDefault="00080609" w:rsidP="009A4438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Intocmirea</w:t>
            </w:r>
            <w:r>
              <w:t xml:space="preserve"> </w:t>
            </w:r>
            <w:r w:rsidRPr="00947024">
              <w:t>si</w:t>
            </w:r>
            <w:r>
              <w:t xml:space="preserve"> </w:t>
            </w:r>
            <w:r w:rsidRPr="00947024">
              <w:t>semnarea de catre</w:t>
            </w:r>
            <w:r>
              <w:t xml:space="preserve"> </w:t>
            </w:r>
            <w:r w:rsidRPr="00947024">
              <w:t>participanti a proceselor verbale privind</w:t>
            </w:r>
            <w:r>
              <w:t xml:space="preserve"> </w:t>
            </w:r>
            <w:r w:rsidRPr="00947024">
              <w:t>sedintele de deschidere a ofertelor :</w:t>
            </w:r>
          </w:p>
          <w:p w:rsidR="00080609" w:rsidRPr="00505FEA" w:rsidRDefault="00080609" w:rsidP="009A4438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PV CCE 081/ 19.07.2011 – privind procedura de atribuire CCE 055</w:t>
            </w:r>
          </w:p>
          <w:p w:rsidR="00080609" w:rsidRPr="00505FEA" w:rsidRDefault="00080609" w:rsidP="009A4438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PV CCE 138/ 05.08.2011 – privind procedura de atribuire CCE 056</w:t>
            </w:r>
          </w:p>
          <w:p w:rsidR="00080609" w:rsidRPr="00505FEA" w:rsidRDefault="00080609" w:rsidP="00CF51FE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PV CCE 119/ 27.07.2011 – privind procedura de atribuire CCE 054</w:t>
            </w:r>
          </w:p>
          <w:p w:rsidR="00080609" w:rsidRPr="00947024" w:rsidRDefault="00080609" w:rsidP="00CF51FE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PV CCE 147/ 10.08.2011 – privind procedura de atribuire CCE 126</w:t>
            </w:r>
          </w:p>
          <w:p w:rsidR="00080609" w:rsidRPr="00947024" w:rsidRDefault="00080609" w:rsidP="009A4438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Pr="00947024" w:rsidRDefault="00080609" w:rsidP="00B52CBF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Analizarea</w:t>
            </w:r>
            <w:r>
              <w:t xml:space="preserve"> </w:t>
            </w:r>
            <w:r w:rsidRPr="00947024">
              <w:t>ofertelor si intocmirea</w:t>
            </w:r>
            <w:r>
              <w:t xml:space="preserve"> </w:t>
            </w:r>
            <w:r w:rsidRPr="00947024">
              <w:t>proceselor verbale privind</w:t>
            </w:r>
            <w:r>
              <w:t xml:space="preserve"> </w:t>
            </w:r>
            <w:r w:rsidRPr="00947024">
              <w:t>evaluarea</w:t>
            </w:r>
            <w:r>
              <w:t xml:space="preserve"> </w:t>
            </w:r>
            <w:r w:rsidRPr="00947024">
              <w:t>ofertelor :</w:t>
            </w:r>
          </w:p>
          <w:p w:rsidR="00080609" w:rsidRPr="00505FEA" w:rsidRDefault="00080609" w:rsidP="00B52CBF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PV CCE 083/ 19.07.2011 – privind procedura de atribuire CCE 055</w:t>
            </w:r>
          </w:p>
          <w:p w:rsidR="00080609" w:rsidRPr="00505FEA" w:rsidRDefault="00080609" w:rsidP="00B52CBF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PV CCE 140/ 08.08.2011 – privind procedura de atribuire CCE 056</w:t>
            </w:r>
          </w:p>
          <w:p w:rsidR="00080609" w:rsidRPr="00505FEA" w:rsidRDefault="00080609" w:rsidP="00472821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PV CCE 120/ 28.07.2011 – privind procedura de atribuire CCE 054</w:t>
            </w:r>
          </w:p>
          <w:p w:rsidR="00080609" w:rsidRDefault="00080609" w:rsidP="00472821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PV CCE 148/ 10.08.2011 – privind procedura de atribuire CCE 126</w:t>
            </w:r>
          </w:p>
          <w:p w:rsidR="00080609" w:rsidRPr="00947024" w:rsidRDefault="00080609" w:rsidP="00B52CBF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</w:p>
          <w:p w:rsidR="00080609" w:rsidRPr="00947024" w:rsidRDefault="00080609" w:rsidP="00B52CBF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Comunicarea</w:t>
            </w:r>
            <w:r>
              <w:t xml:space="preserve"> </w:t>
            </w:r>
            <w:r w:rsidRPr="00947024">
              <w:t>privind</w:t>
            </w:r>
            <w:r>
              <w:t xml:space="preserve"> </w:t>
            </w:r>
            <w:r w:rsidRPr="00947024">
              <w:t>rezultatele</w:t>
            </w:r>
            <w:r>
              <w:t xml:space="preserve"> </w:t>
            </w:r>
            <w:r w:rsidRPr="00947024">
              <w:t>procedurilor de atribuire a contractelor de achizitie</w:t>
            </w:r>
            <w:r>
              <w:t xml:space="preserve"> </w:t>
            </w:r>
            <w:r w:rsidRPr="00947024">
              <w:t>catre</w:t>
            </w:r>
            <w:r>
              <w:t xml:space="preserve"> </w:t>
            </w:r>
            <w:r w:rsidRPr="00947024">
              <w:t>toti</w:t>
            </w:r>
            <w:r>
              <w:t xml:space="preserve"> </w:t>
            </w:r>
            <w:r w:rsidRPr="00947024">
              <w:t>participantii la licitatie</w:t>
            </w:r>
          </w:p>
          <w:p w:rsidR="00080609" w:rsidRPr="00505FEA" w:rsidRDefault="00080609" w:rsidP="00545E8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Adresa CCE 084/ 19.07.2011 – privind procedura de atribuire CCE 055</w:t>
            </w:r>
          </w:p>
          <w:p w:rsidR="00080609" w:rsidRPr="00505FEA" w:rsidRDefault="00080609" w:rsidP="00545E85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Adresa CCE 144/ 09.08.2011 – privind procedura de atribuire CCE 056</w:t>
            </w:r>
          </w:p>
          <w:p w:rsidR="00080609" w:rsidRPr="00505FEA" w:rsidRDefault="00080609" w:rsidP="00505FEA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Adresa CCE 121/ 28.07.2011 – privind procedura de atribuire CCE 054</w:t>
            </w:r>
          </w:p>
          <w:p w:rsidR="00080609" w:rsidRPr="00947024" w:rsidRDefault="00080609" w:rsidP="007B0E9C">
            <w:pPr>
              <w:pStyle w:val="ListParagraph"/>
              <w:overflowPunct w:val="0"/>
              <w:spacing w:before="120" w:after="120"/>
              <w:ind w:left="1440"/>
              <w:textAlignment w:val="baseline"/>
            </w:pPr>
            <w:r w:rsidRPr="00505FEA">
              <w:t>Adresa CCE 149/ 10.08.2011 – privind procedura de atribuire CCE 126</w:t>
            </w:r>
          </w:p>
          <w:p w:rsidR="00080609" w:rsidRDefault="00080609" w:rsidP="007B0E9C">
            <w:pPr>
              <w:pStyle w:val="ListParagraph"/>
              <w:overflowPunct w:val="0"/>
              <w:spacing w:before="120" w:after="120"/>
              <w:ind w:left="1080"/>
              <w:textAlignment w:val="baseline"/>
            </w:pPr>
          </w:p>
          <w:p w:rsidR="00080609" w:rsidRPr="00947024" w:rsidRDefault="00080609" w:rsidP="003D2FEA">
            <w:pPr>
              <w:pStyle w:val="ListParagraph"/>
              <w:numPr>
                <w:ilvl w:val="0"/>
                <w:numId w:val="6"/>
              </w:numPr>
              <w:overflowPunct w:val="0"/>
              <w:spacing w:before="120" w:after="120"/>
              <w:textAlignment w:val="baseline"/>
            </w:pPr>
            <w:r w:rsidRPr="00947024">
              <w:t>Semnarea</w:t>
            </w:r>
            <w:r>
              <w:t xml:space="preserve"> </w:t>
            </w:r>
            <w:r w:rsidRPr="00947024">
              <w:t>contractelor de achizitie</w:t>
            </w:r>
            <w:r>
              <w:t xml:space="preserve"> </w:t>
            </w:r>
            <w:r w:rsidRPr="00947024">
              <w:t>cu</w:t>
            </w:r>
            <w:r>
              <w:t xml:space="preserve"> </w:t>
            </w:r>
            <w:r w:rsidRPr="00947024">
              <w:t>firmele</w:t>
            </w:r>
            <w:r>
              <w:t xml:space="preserve"> </w:t>
            </w:r>
            <w:r w:rsidRPr="00947024">
              <w:t>desemnate</w:t>
            </w:r>
            <w:r>
              <w:t xml:space="preserve"> </w:t>
            </w:r>
            <w:r w:rsidRPr="00947024">
              <w:t>castigatoare</w:t>
            </w:r>
          </w:p>
          <w:p w:rsidR="00080609" w:rsidRPr="00F0201E" w:rsidRDefault="00080609" w:rsidP="00094EED">
            <w:pPr>
              <w:pStyle w:val="ListParagraph"/>
              <w:numPr>
                <w:ilvl w:val="0"/>
                <w:numId w:val="7"/>
              </w:numPr>
              <w:overflowPunct w:val="0"/>
              <w:spacing w:before="120" w:after="120"/>
              <w:textAlignment w:val="baseline"/>
            </w:pPr>
            <w:r w:rsidRPr="00F0201E">
              <w:t>Contract nr.CCE 110/ 22.07.2011,incheiat cu SC Electroutilaj S.A. pentru achizitie « Instalatie de spalare-degresare prin stropire a pieselor specifice fabricatiei de reductoare L/l/h/g : 4000/1600/2000/4000 », valoare 1.067.100 lei, la care se adauga TVA.</w:t>
            </w:r>
          </w:p>
          <w:p w:rsidR="00080609" w:rsidRPr="00F0201E" w:rsidRDefault="00080609" w:rsidP="00EE41A2">
            <w:pPr>
              <w:pStyle w:val="ListParagraph"/>
              <w:numPr>
                <w:ilvl w:val="0"/>
                <w:numId w:val="7"/>
              </w:numPr>
              <w:overflowPunct w:val="0"/>
              <w:spacing w:before="120" w:after="120"/>
              <w:textAlignment w:val="baseline"/>
            </w:pPr>
            <w:r w:rsidRPr="00F0201E">
              <w:t>Contract nr.CCE 150/ 12.08.2011, incheiat cu Klingelnberg Gmbh Germania  pentru achizitie «Aparat pentru masurat angrenaje cilindrice- diametrul maxim 1500 mm », valoare 1.373.513 EUR, achizitie intracomunitara.</w:t>
            </w:r>
          </w:p>
          <w:p w:rsidR="00080609" w:rsidRPr="00F0201E" w:rsidRDefault="00080609" w:rsidP="00094EED">
            <w:pPr>
              <w:pStyle w:val="ListParagraph"/>
              <w:numPr>
                <w:ilvl w:val="0"/>
                <w:numId w:val="7"/>
              </w:numPr>
              <w:overflowPunct w:val="0"/>
              <w:spacing w:before="120" w:after="120"/>
              <w:textAlignment w:val="baseline"/>
            </w:pPr>
            <w:r w:rsidRPr="00F0201E">
              <w:t>Contract nr.CCE 143 / 08.08.2011, incheiat cu Hofler Maschinenbau Gmbh Germania  pentru achizitie «Masina pentru rectificat roti dintate cilindrice- diametrul maxim 1200 mm», valoare 1.700.000 EUR, achizitie intracomunitara.</w:t>
            </w:r>
          </w:p>
          <w:p w:rsidR="00080609" w:rsidRPr="00DF4CFF" w:rsidRDefault="00080609" w:rsidP="0041134D">
            <w:pPr>
              <w:pStyle w:val="ListParagraph"/>
              <w:numPr>
                <w:ilvl w:val="0"/>
                <w:numId w:val="7"/>
              </w:numPr>
              <w:overflowPunct w:val="0"/>
              <w:spacing w:before="120" w:after="120"/>
              <w:textAlignment w:val="baseline"/>
            </w:pPr>
            <w:r w:rsidRPr="00F0201E">
              <w:t>Contract nr.CCE 151 / 16.08.2011, incheiat cu DMG Europe Holding Austria pentru achizitie «Strung cu CNC cu ax vertical pentru prelucrat piese tip disc-diametrul piesei maxim</w:t>
            </w:r>
            <w:r>
              <w:t xml:space="preserve"> 940 mm», valoare 849.500 EUR</w:t>
            </w:r>
            <w:r w:rsidRPr="00DF4CFF">
              <w:t>, achizitie intracomunitara.</w:t>
            </w:r>
          </w:p>
          <w:p w:rsidR="00080609" w:rsidRPr="00947024" w:rsidRDefault="00080609" w:rsidP="000371CA">
            <w:pPr>
              <w:pStyle w:val="ListParagraph"/>
              <w:overflowPunct w:val="0"/>
              <w:spacing w:before="120" w:after="120"/>
              <w:ind w:left="1800"/>
              <w:textAlignment w:val="baseline"/>
            </w:pPr>
          </w:p>
          <w:p w:rsidR="00080609" w:rsidRDefault="00080609" w:rsidP="00505FEA">
            <w:pPr>
              <w:pStyle w:val="ListParagraph"/>
              <w:overflowPunct w:val="0"/>
              <w:spacing w:before="120" w:after="120"/>
              <w:textAlignment w:val="baseline"/>
            </w:pPr>
            <w:r>
              <w:t xml:space="preserve">       </w:t>
            </w:r>
            <w:r w:rsidRPr="00DF4CFF">
              <w:t>●   Plata avansurilor pentru livrarea activelor tangibile</w:t>
            </w:r>
            <w:r>
              <w:t xml:space="preserve">- inca nu s-au efectuat plati. </w:t>
            </w:r>
          </w:p>
          <w:p w:rsidR="00080609" w:rsidRDefault="00080609" w:rsidP="00505FEA">
            <w:pPr>
              <w:pStyle w:val="ListParagraph"/>
              <w:overflowPunct w:val="0"/>
              <w:spacing w:before="120" w:after="120"/>
              <w:textAlignment w:val="baseline"/>
            </w:pPr>
          </w:p>
          <w:p w:rsidR="00080609" w:rsidRPr="00947024" w:rsidRDefault="00080609" w:rsidP="00157CD0">
            <w:pPr>
              <w:spacing w:before="120" w:after="120"/>
              <w:rPr>
                <w:b/>
                <w:lang w:val="en-US"/>
              </w:rPr>
            </w:pPr>
            <w:r w:rsidRPr="00947024">
              <w:rPr>
                <w:b/>
                <w:lang w:val="en-US"/>
              </w:rPr>
              <w:t>5.0 M</w:t>
            </w:r>
            <w:r w:rsidRPr="00947024">
              <w:rPr>
                <w:b/>
              </w:rPr>
              <w:t>ăsuri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corective</w:t>
            </w:r>
            <w:r w:rsidRPr="00947024">
              <w:rPr>
                <w:b/>
                <w:lang w:val="en-US"/>
              </w:rPr>
              <w:t>:</w:t>
            </w:r>
          </w:p>
          <w:p w:rsidR="00080609" w:rsidRPr="00947024" w:rsidRDefault="00080609" w:rsidP="00157CD0">
            <w:pPr>
              <w:spacing w:before="120" w:after="120"/>
            </w:pPr>
            <w:r w:rsidRPr="00947024">
              <w:t>Raportul</w:t>
            </w:r>
            <w:r>
              <w:t xml:space="preserve"> </w:t>
            </w:r>
            <w:r w:rsidRPr="00947024">
              <w:t>include</w:t>
            </w:r>
            <w:r>
              <w:t xml:space="preserve"> </w:t>
            </w:r>
            <w:r w:rsidRPr="00947024">
              <w:t>recomandările</w:t>
            </w:r>
            <w:r>
              <w:t xml:space="preserve"> </w:t>
            </w:r>
            <w:r w:rsidRPr="00947024">
              <w:t>primite</w:t>
            </w:r>
            <w:r>
              <w:t xml:space="preserve"> </w:t>
            </w:r>
            <w:r w:rsidRPr="00947024">
              <w:t>anterior de la Autoritatea de Management?</w:t>
            </w:r>
          </w:p>
          <w:p w:rsidR="00080609" w:rsidRPr="00947024" w:rsidRDefault="00080609" w:rsidP="00157CD0">
            <w:pPr>
              <w:spacing w:before="120" w:after="120"/>
              <w:rPr>
                <w:spacing w:val="-6"/>
              </w:rPr>
            </w:pPr>
            <w:r w:rsidRPr="00947024">
              <w:rPr>
                <w:b/>
                <w:lang w:val="it-IT"/>
              </w:rPr>
              <w:t xml:space="preserve">Da  </w:t>
            </w:r>
            <w:r w:rsidRPr="00947024">
              <w:rPr>
                <w:spacing w:val="-6"/>
              </w:rPr>
              <w:sym w:font="Wingdings" w:char="F0A8"/>
            </w:r>
            <w:r w:rsidRPr="00947024">
              <w:rPr>
                <w:b/>
                <w:lang w:val="it-IT"/>
              </w:rPr>
              <w:tab/>
            </w:r>
            <w:r w:rsidRPr="00947024">
              <w:rPr>
                <w:b/>
                <w:lang w:val="it-IT"/>
              </w:rPr>
              <w:tab/>
            </w:r>
            <w:r w:rsidRPr="00947024">
              <w:rPr>
                <w:b/>
                <w:lang w:val="it-IT"/>
              </w:rPr>
              <w:tab/>
            </w:r>
            <w:r w:rsidRPr="00947024">
              <w:rPr>
                <w:b/>
                <w:lang w:val="it-IT"/>
              </w:rPr>
              <w:tab/>
            </w:r>
            <w:r w:rsidRPr="00947024">
              <w:rPr>
                <w:b/>
                <w:lang w:val="it-IT"/>
              </w:rPr>
              <w:tab/>
            </w:r>
            <w:r w:rsidRPr="00947024">
              <w:rPr>
                <w:b/>
                <w:lang w:val="it-IT"/>
              </w:rPr>
              <w:tab/>
              <w:t xml:space="preserve">Nu </w:t>
            </w:r>
            <w:r w:rsidRPr="00947024">
              <w:rPr>
                <w:spacing w:val="-6"/>
              </w:rPr>
              <w:sym w:font="Wingdings" w:char="F0CB"/>
            </w:r>
          </w:p>
          <w:p w:rsidR="00080609" w:rsidRPr="00947024" w:rsidRDefault="00080609" w:rsidP="00157CD0">
            <w:pPr>
              <w:spacing w:before="120" w:after="120"/>
              <w:rPr>
                <w:lang w:val="it-IT"/>
              </w:rPr>
            </w:pPr>
            <w:r w:rsidRPr="006A6544">
              <w:rPr>
                <w:b/>
                <w:lang w:val="it-IT"/>
              </w:rPr>
              <w:t xml:space="preserve">* </w:t>
            </w:r>
            <w:r w:rsidRPr="006A6544">
              <w:rPr>
                <w:lang w:val="it-IT"/>
              </w:rPr>
              <w:t>Se vor include si recomandarile facute de echipele de control, din cadrul SMFC, ca urmare a vizitelor la fata locului, care vizeaza progresul fizic al proiectului</w:t>
            </w:r>
          </w:p>
          <w:p w:rsidR="00080609" w:rsidRPr="00947024" w:rsidRDefault="00080609" w:rsidP="00157CD0">
            <w:pPr>
              <w:spacing w:before="120" w:after="120"/>
              <w:rPr>
                <w:b/>
                <w:lang w:val="pt-BR"/>
              </w:rPr>
            </w:pPr>
            <w:r w:rsidRPr="00947024">
              <w:rPr>
                <w:b/>
                <w:lang w:val="pt-BR"/>
              </w:rPr>
              <w:t>Dacă da, vă rugăm explicaţi măsurile corective implementate:</w:t>
            </w:r>
          </w:p>
          <w:p w:rsidR="00080609" w:rsidRPr="00947024" w:rsidRDefault="00080609" w:rsidP="00157CD0">
            <w:pPr>
              <w:tabs>
                <w:tab w:val="left" w:pos="0"/>
                <w:tab w:val="right" w:leader="dot" w:pos="8880"/>
              </w:tabs>
              <w:spacing w:before="120" w:after="120"/>
              <w:rPr>
                <w:b/>
                <w:lang w:val="pt-BR"/>
              </w:rPr>
            </w:pPr>
            <w:r w:rsidRPr="00947024">
              <w:rPr>
                <w:b/>
                <w:lang w:val="pt-BR"/>
              </w:rPr>
              <w:t xml:space="preserve">- </w:t>
            </w:r>
            <w:r w:rsidRPr="00947024">
              <w:rPr>
                <w:b/>
                <w:lang w:val="pt-BR"/>
              </w:rPr>
              <w:tab/>
            </w:r>
          </w:p>
          <w:p w:rsidR="00080609" w:rsidRPr="00947024" w:rsidRDefault="00080609" w:rsidP="00157CD0">
            <w:pPr>
              <w:spacing w:before="120" w:after="120"/>
              <w:rPr>
                <w:lang w:val="pt-BR"/>
              </w:rPr>
            </w:pPr>
            <w:r w:rsidRPr="00947024">
              <w:rPr>
                <w:lang w:val="pt-BR"/>
              </w:rPr>
              <w:t xml:space="preserve">* </w:t>
            </w:r>
            <w:r w:rsidRPr="006A6544">
              <w:rPr>
                <w:lang w:val="pt-BR"/>
              </w:rPr>
              <w:t>Se va detalia si stadiul de implementare a recomandarilor facute de echipele de control din cadrul SMFC, ca urmare a vizitelor la fata locului, care vizeaza progresul fizic al proiectului</w:t>
            </w:r>
          </w:p>
          <w:p w:rsidR="00080609" w:rsidRDefault="00080609" w:rsidP="00157CD0">
            <w:pPr>
              <w:spacing w:before="120" w:after="120"/>
              <w:rPr>
                <w:b/>
                <w:lang w:val="pt-BR"/>
              </w:rPr>
            </w:pPr>
          </w:p>
          <w:p w:rsidR="00080609" w:rsidRPr="00947024" w:rsidRDefault="00080609" w:rsidP="00157CD0">
            <w:pPr>
              <w:spacing w:before="120" w:after="120"/>
              <w:rPr>
                <w:b/>
              </w:rPr>
            </w:pPr>
            <w:r w:rsidRPr="00947024">
              <w:rPr>
                <w:b/>
              </w:rPr>
              <w:t>5.1. Descrierea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stadiului de implementare a proiectului in conformitate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cu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calendarul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activitatilor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prevazut in Contractul de finantare:</w:t>
            </w:r>
          </w:p>
          <w:tbl>
            <w:tblPr>
              <w:tblW w:w="9387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58"/>
              <w:gridCol w:w="3969"/>
              <w:gridCol w:w="1647"/>
              <w:gridCol w:w="1913"/>
            </w:tblGrid>
            <w:tr w:rsidR="00080609" w:rsidRPr="005F6086" w:rsidTr="00610A78">
              <w:trPr>
                <w:trHeight w:val="945"/>
              </w:trPr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5F6086">
                    <w:rPr>
                      <w:b/>
                      <w:bCs/>
                      <w:color w:val="000000"/>
                      <w:lang w:val="ro-RO" w:eastAsia="en-US"/>
                    </w:rPr>
                    <w:t>Activitatea Nr.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5F6086">
                    <w:rPr>
                      <w:b/>
                      <w:bCs/>
                      <w:color w:val="000000"/>
                      <w:lang w:val="ro-RO" w:eastAsia="en-US"/>
                    </w:rPr>
                    <w:t xml:space="preserve">Activităţile </w:t>
                  </w:r>
                  <w:r w:rsidRPr="005F6086">
                    <w:rPr>
                      <w:b/>
                      <w:bCs/>
                      <w:color w:val="000000"/>
                      <w:u w:val="single"/>
                      <w:lang w:val="ro-RO" w:eastAsia="en-US"/>
                    </w:rPr>
                    <w:t>planificate</w:t>
                  </w:r>
                  <w:r w:rsidRPr="005F6086">
                    <w:rPr>
                      <w:b/>
                      <w:bCs/>
                      <w:color w:val="000000"/>
                      <w:lang w:val="ro-RO" w:eastAsia="en-US"/>
                    </w:rPr>
                    <w:t xml:space="preserve"> pentru perioada de raportare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5F6086">
                    <w:rPr>
                      <w:b/>
                      <w:bCs/>
                      <w:color w:val="000000"/>
                      <w:lang w:val="ro-RO" w:eastAsia="en-US"/>
                    </w:rPr>
                    <w:t>Data de începere a activităţii planificate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5F6086">
                    <w:rPr>
                      <w:b/>
                      <w:bCs/>
                      <w:color w:val="000000"/>
                      <w:lang w:val="ro-RO" w:eastAsia="en-US"/>
                    </w:rPr>
                    <w:t>Data finală a activităţii planificate</w:t>
                  </w:r>
                </w:p>
              </w:tc>
            </w:tr>
            <w:tr w:rsidR="00080609" w:rsidRPr="005F6086" w:rsidTr="00610A78">
              <w:trPr>
                <w:trHeight w:val="315"/>
              </w:trPr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5F6086">
                    <w:rPr>
                      <w:b/>
                      <w:bCs/>
                      <w:color w:val="000000"/>
                      <w:lang w:val="ro-RO" w:eastAsia="en-US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5F6086">
                    <w:rPr>
                      <w:b/>
                      <w:bCs/>
                      <w:color w:val="000000"/>
                      <w:lang w:val="ro-RO" w:eastAsia="en-US"/>
                    </w:rPr>
                    <w:t>2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5F6086">
                    <w:rPr>
                      <w:b/>
                      <w:bCs/>
                      <w:color w:val="000000"/>
                      <w:lang w:val="ro-RO" w:eastAsia="en-US"/>
                    </w:rPr>
                    <w:t>3</w:t>
                  </w:r>
                </w:p>
              </w:tc>
              <w:tc>
                <w:tcPr>
                  <w:tcW w:w="1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b/>
                      <w:bCs/>
                      <w:color w:val="000000"/>
                      <w:lang w:val="en-US" w:eastAsia="en-US"/>
                    </w:rPr>
                  </w:pPr>
                  <w:r w:rsidRPr="005F6086">
                    <w:rPr>
                      <w:b/>
                      <w:bCs/>
                      <w:color w:val="000000"/>
                      <w:lang w:val="ro-RO" w:eastAsia="en-US"/>
                    </w:rPr>
                    <w:t>4</w:t>
                  </w:r>
                </w:p>
              </w:tc>
            </w:tr>
            <w:tr w:rsidR="00080609" w:rsidRPr="005F6086" w:rsidTr="00610A78">
              <w:trPr>
                <w:trHeight w:val="300"/>
              </w:trPr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5F6086">
                    <w:rPr>
                      <w:color w:val="000000"/>
                      <w:lang w:val="ro-RO" w:eastAsia="en-US"/>
                    </w:rPr>
                    <w:t>Activitatea nr. 1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Default="00080609" w:rsidP="000C2FF2">
                  <w:pPr>
                    <w:jc w:val="center"/>
                    <w:rPr>
                      <w:color w:val="000000"/>
                      <w:lang w:val="ro-RO" w:eastAsia="en-US"/>
                    </w:rPr>
                  </w:pPr>
                  <w:r w:rsidRPr="005F6086">
                    <w:rPr>
                      <w:color w:val="000000"/>
                      <w:lang w:val="ro-RO" w:eastAsia="en-US"/>
                    </w:rPr>
                    <w:t>Achizitie utilaje</w:t>
                  </w:r>
                </w:p>
                <w:p w:rsidR="00080609" w:rsidRPr="005F6086" w:rsidRDefault="00080609" w:rsidP="000C2FF2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6A6544" w:rsidRDefault="00080609" w:rsidP="000C2FF2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6A6544">
                    <w:rPr>
                      <w:color w:val="000000"/>
                      <w:lang w:val="ro-RO" w:eastAsia="en-US"/>
                    </w:rPr>
                    <w:t>17.05.2011</w:t>
                  </w:r>
                </w:p>
              </w:tc>
              <w:tc>
                <w:tcPr>
                  <w:tcW w:w="1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6A6544" w:rsidRDefault="00080609" w:rsidP="000C2FF2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6A6544">
                    <w:rPr>
                      <w:color w:val="000000"/>
                      <w:lang w:val="en-US" w:eastAsia="en-US"/>
                    </w:rPr>
                    <w:t>31.01.2013</w:t>
                  </w:r>
                </w:p>
              </w:tc>
            </w:tr>
            <w:tr w:rsidR="00080609" w:rsidRPr="005F6086" w:rsidTr="00610A78">
              <w:trPr>
                <w:trHeight w:val="300"/>
              </w:trPr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0E2578" w:rsidRDefault="00080609" w:rsidP="000C2FF2">
                  <w:pPr>
                    <w:rPr>
                      <w:color w:val="000000"/>
                      <w:highlight w:val="yellow"/>
                      <w:lang w:val="en-US" w:eastAsia="en-US"/>
                    </w:rPr>
                  </w:pPr>
                </w:p>
              </w:tc>
              <w:tc>
                <w:tcPr>
                  <w:tcW w:w="1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0E2578" w:rsidRDefault="00080609" w:rsidP="000C2FF2">
                  <w:pPr>
                    <w:rPr>
                      <w:color w:val="000000"/>
                      <w:highlight w:val="yellow"/>
                      <w:lang w:val="en-US" w:eastAsia="en-US"/>
                    </w:rPr>
                  </w:pPr>
                </w:p>
              </w:tc>
            </w:tr>
            <w:tr w:rsidR="00080609" w:rsidRPr="005F6086" w:rsidTr="00610A78">
              <w:trPr>
                <w:trHeight w:val="315"/>
              </w:trPr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5F6086">
                    <w:rPr>
                      <w:color w:val="000000"/>
                      <w:lang w:val="ro-RO" w:eastAsia="en-US"/>
                    </w:rPr>
                    <w:t xml:space="preserve">Activitatea nr 2 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>
                    <w:rPr>
                      <w:color w:val="000000"/>
                      <w:lang w:val="ro-RO" w:eastAsia="en-US"/>
                    </w:rPr>
                    <w:t>Consultanta pentru implementarea proiectului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6A6544" w:rsidRDefault="00080609" w:rsidP="000C2FF2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6A6544">
                    <w:rPr>
                      <w:color w:val="000000"/>
                      <w:lang w:val="ro-RO" w:eastAsia="en-US"/>
                    </w:rPr>
                    <w:t>17.05.2011</w:t>
                  </w:r>
                </w:p>
              </w:tc>
              <w:tc>
                <w:tcPr>
                  <w:tcW w:w="1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6A6544" w:rsidRDefault="00080609" w:rsidP="000C2FF2">
                  <w:pPr>
                    <w:jc w:val="center"/>
                    <w:rPr>
                      <w:lang w:val="en-US" w:eastAsia="en-US"/>
                    </w:rPr>
                  </w:pPr>
                  <w:r w:rsidRPr="006A6544">
                    <w:rPr>
                      <w:lang w:val="ro-RO" w:eastAsia="en-US"/>
                    </w:rPr>
                    <w:t>16.05.2013</w:t>
                  </w:r>
                </w:p>
              </w:tc>
            </w:tr>
            <w:tr w:rsidR="00080609" w:rsidRPr="005F6086" w:rsidTr="00610A78">
              <w:trPr>
                <w:trHeight w:val="315"/>
              </w:trPr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0E2578" w:rsidRDefault="00080609" w:rsidP="000C2FF2">
                  <w:pPr>
                    <w:rPr>
                      <w:color w:val="000000"/>
                      <w:highlight w:val="yellow"/>
                      <w:lang w:val="en-US" w:eastAsia="en-US"/>
                    </w:rPr>
                  </w:pPr>
                </w:p>
              </w:tc>
              <w:tc>
                <w:tcPr>
                  <w:tcW w:w="1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0E2578" w:rsidRDefault="00080609" w:rsidP="000C2FF2">
                  <w:pPr>
                    <w:rPr>
                      <w:color w:val="000000"/>
                      <w:highlight w:val="yellow"/>
                      <w:lang w:val="en-US" w:eastAsia="en-US"/>
                    </w:rPr>
                  </w:pPr>
                </w:p>
              </w:tc>
            </w:tr>
            <w:tr w:rsidR="00080609" w:rsidRPr="005F6086" w:rsidTr="00610A78">
              <w:trPr>
                <w:trHeight w:val="570"/>
              </w:trPr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0E2578" w:rsidRDefault="00080609" w:rsidP="000C2FF2">
                  <w:pPr>
                    <w:rPr>
                      <w:color w:val="000000"/>
                      <w:highlight w:val="yellow"/>
                      <w:lang w:val="en-US" w:eastAsia="en-US"/>
                    </w:rPr>
                  </w:pPr>
                </w:p>
              </w:tc>
              <w:tc>
                <w:tcPr>
                  <w:tcW w:w="1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0E2578" w:rsidRDefault="00080609" w:rsidP="000C2FF2">
                  <w:pPr>
                    <w:rPr>
                      <w:color w:val="000000"/>
                      <w:highlight w:val="yellow"/>
                      <w:lang w:val="en-US" w:eastAsia="en-US"/>
                    </w:rPr>
                  </w:pPr>
                </w:p>
              </w:tc>
            </w:tr>
            <w:tr w:rsidR="00080609" w:rsidRPr="005F6086" w:rsidTr="00610A78">
              <w:trPr>
                <w:trHeight w:val="315"/>
              </w:trPr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 w:rsidRPr="005F6086">
                    <w:rPr>
                      <w:color w:val="000000"/>
                      <w:lang w:val="ro-RO" w:eastAsia="en-US"/>
                    </w:rPr>
                    <w:t xml:space="preserve">Activitatea nr </w:t>
                  </w:r>
                  <w:r>
                    <w:rPr>
                      <w:color w:val="000000"/>
                      <w:lang w:val="ro-RO" w:eastAsia="en-US"/>
                    </w:rPr>
                    <w:t>3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jc w:val="center"/>
                    <w:rPr>
                      <w:color w:val="000000"/>
                      <w:lang w:val="en-US" w:eastAsia="en-US"/>
                    </w:rPr>
                  </w:pPr>
                  <w:r>
                    <w:rPr>
                      <w:color w:val="000000"/>
                      <w:lang w:val="ro-RO" w:eastAsia="en-US"/>
                    </w:rPr>
                    <w:t>Management proiect, publicitate si informare, audit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DE7A3D" w:rsidRDefault="00080609" w:rsidP="000C2FF2">
                  <w:pPr>
                    <w:jc w:val="center"/>
                    <w:rPr>
                      <w:color w:val="000000"/>
                      <w:highlight w:val="lightGray"/>
                      <w:lang w:val="en-US" w:eastAsia="en-US"/>
                    </w:rPr>
                  </w:pPr>
                  <w:r w:rsidRPr="006A6544">
                    <w:rPr>
                      <w:color w:val="000000"/>
                      <w:lang w:val="ro-RO" w:eastAsia="en-US"/>
                    </w:rPr>
                    <w:t>17.05.2011</w:t>
                  </w:r>
                </w:p>
              </w:tc>
              <w:tc>
                <w:tcPr>
                  <w:tcW w:w="1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DE7A3D" w:rsidRDefault="00080609" w:rsidP="000C2FF2">
                  <w:pPr>
                    <w:jc w:val="center"/>
                    <w:rPr>
                      <w:color w:val="000000"/>
                      <w:highlight w:val="lightGray"/>
                      <w:lang w:val="en-US" w:eastAsia="en-US"/>
                    </w:rPr>
                  </w:pPr>
                  <w:r w:rsidRPr="006A6544">
                    <w:rPr>
                      <w:color w:val="000000"/>
                      <w:lang w:val="ro-RO" w:eastAsia="en-US"/>
                    </w:rPr>
                    <w:t>16.05.2013</w:t>
                  </w:r>
                </w:p>
              </w:tc>
            </w:tr>
            <w:tr w:rsidR="00080609" w:rsidRPr="005F6086" w:rsidTr="00610A78">
              <w:trPr>
                <w:trHeight w:val="315"/>
              </w:trPr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  <w:tc>
                <w:tcPr>
                  <w:tcW w:w="1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609" w:rsidRPr="005F6086" w:rsidRDefault="00080609" w:rsidP="000C2FF2">
                  <w:pPr>
                    <w:rPr>
                      <w:color w:val="000000"/>
                      <w:lang w:val="en-US" w:eastAsia="en-US"/>
                    </w:rPr>
                  </w:pPr>
                </w:p>
              </w:tc>
            </w:tr>
          </w:tbl>
          <w:p w:rsidR="00080609" w:rsidRPr="00947024" w:rsidRDefault="00080609" w:rsidP="00505FEA">
            <w:pPr>
              <w:pStyle w:val="ListParagraph"/>
              <w:overflowPunct w:val="0"/>
              <w:spacing w:before="120" w:after="120"/>
              <w:textAlignment w:val="baseline"/>
            </w:pPr>
          </w:p>
        </w:tc>
      </w:tr>
      <w:tr w:rsidR="00080609" w:rsidRPr="00947024" w:rsidTr="000503E8">
        <w:trPr>
          <w:trHeight w:val="541"/>
        </w:trPr>
        <w:tc>
          <w:tcPr>
            <w:tcW w:w="5000" w:type="pct"/>
          </w:tcPr>
          <w:p w:rsidR="00080609" w:rsidRPr="00947024" w:rsidRDefault="00080609" w:rsidP="00723BA2">
            <w:pPr>
              <w:overflowPunct w:val="0"/>
              <w:spacing w:before="120" w:after="120"/>
              <w:textAlignment w:val="baseline"/>
            </w:pPr>
          </w:p>
        </w:tc>
      </w:tr>
    </w:tbl>
    <w:p w:rsidR="00080609" w:rsidRPr="00947024" w:rsidRDefault="00080609" w:rsidP="000F729C">
      <w:pPr>
        <w:spacing w:before="120" w:after="120"/>
        <w:rPr>
          <w:b/>
        </w:rPr>
      </w:pPr>
    </w:p>
    <w:p w:rsidR="00080609" w:rsidRDefault="00080609" w:rsidP="000F729C">
      <w:pPr>
        <w:spacing w:before="120" w:after="120"/>
        <w:rPr>
          <w:b/>
        </w:rPr>
      </w:pPr>
      <w:r w:rsidRPr="00947024">
        <w:rPr>
          <w:b/>
        </w:rPr>
        <w:t>Nota: De introdus</w:t>
      </w:r>
      <w:r>
        <w:rPr>
          <w:b/>
        </w:rPr>
        <w:t xml:space="preserve"> </w:t>
      </w:r>
      <w:r w:rsidRPr="00947024">
        <w:rPr>
          <w:b/>
        </w:rPr>
        <w:t>graficul</w:t>
      </w:r>
      <w:r>
        <w:rPr>
          <w:b/>
        </w:rPr>
        <w:t xml:space="preserve"> </w:t>
      </w:r>
      <w:r w:rsidRPr="00947024">
        <w:rPr>
          <w:b/>
        </w:rPr>
        <w:t>actualizat al activitatilor</w:t>
      </w:r>
      <w:r>
        <w:rPr>
          <w:b/>
        </w:rPr>
        <w:t xml:space="preserve"> </w:t>
      </w:r>
      <w:r w:rsidRPr="00947024">
        <w:rPr>
          <w:b/>
        </w:rPr>
        <w:t>planificate</w:t>
      </w:r>
      <w:r>
        <w:rPr>
          <w:b/>
        </w:rPr>
        <w:t xml:space="preserve"> </w:t>
      </w:r>
      <w:r w:rsidRPr="00947024">
        <w:rPr>
          <w:b/>
        </w:rPr>
        <w:t>aferente</w:t>
      </w:r>
      <w:r>
        <w:rPr>
          <w:b/>
        </w:rPr>
        <w:t xml:space="preserve"> </w:t>
      </w:r>
      <w:r w:rsidRPr="00947024">
        <w:rPr>
          <w:b/>
        </w:rPr>
        <w:t>perioadei de raportare</w:t>
      </w:r>
    </w:p>
    <w:p w:rsidR="00080609" w:rsidRPr="00947024" w:rsidRDefault="00080609" w:rsidP="000F729C">
      <w:pPr>
        <w:spacing w:before="120" w:after="120"/>
        <w:rPr>
          <w:b/>
        </w:rPr>
      </w:pPr>
    </w:p>
    <w:tbl>
      <w:tblPr>
        <w:tblW w:w="9280" w:type="dxa"/>
        <w:tblInd w:w="93" w:type="dxa"/>
        <w:tblLook w:val="00A0"/>
      </w:tblPr>
      <w:tblGrid>
        <w:gridCol w:w="1433"/>
        <w:gridCol w:w="3827"/>
        <w:gridCol w:w="1860"/>
        <w:gridCol w:w="2160"/>
      </w:tblGrid>
      <w:tr w:rsidR="00080609" w:rsidRPr="00BE63A3" w:rsidTr="00610A78">
        <w:trPr>
          <w:trHeight w:val="94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E63A3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E63A3">
              <w:rPr>
                <w:b/>
                <w:bCs/>
                <w:color w:val="000000"/>
                <w:lang w:val="ro-RO" w:eastAsia="en-US"/>
              </w:rPr>
              <w:t>Activitatea Nr.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E63A3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E63A3">
              <w:rPr>
                <w:b/>
                <w:bCs/>
                <w:color w:val="000000"/>
                <w:lang w:val="ro-RO" w:eastAsia="en-US"/>
              </w:rPr>
              <w:t xml:space="preserve">Activităţile </w:t>
            </w:r>
            <w:r w:rsidRPr="00BE63A3">
              <w:rPr>
                <w:b/>
                <w:bCs/>
                <w:color w:val="000000"/>
                <w:u w:val="single"/>
                <w:lang w:val="ro-RO" w:eastAsia="en-US"/>
              </w:rPr>
              <w:t>desfasurate</w:t>
            </w:r>
            <w:r w:rsidRPr="00BE63A3">
              <w:rPr>
                <w:b/>
                <w:bCs/>
                <w:color w:val="000000"/>
                <w:lang w:val="ro-RO" w:eastAsia="en-US"/>
              </w:rPr>
              <w:t xml:space="preserve"> in timpul perioadei de raportare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E63A3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E63A3">
              <w:rPr>
                <w:b/>
                <w:bCs/>
                <w:color w:val="000000"/>
                <w:lang w:val="ro-RO" w:eastAsia="en-US"/>
              </w:rPr>
              <w:t xml:space="preserve">Data de începere a activităţii desfasurate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E63A3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E63A3">
              <w:rPr>
                <w:b/>
                <w:bCs/>
                <w:color w:val="000000"/>
                <w:lang w:val="ro-RO" w:eastAsia="en-US"/>
              </w:rPr>
              <w:t>Data finală a activităţii desfasurate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E63A3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E63A3">
              <w:rPr>
                <w:b/>
                <w:bCs/>
                <w:color w:val="000000"/>
                <w:lang w:val="ro-RO"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E63A3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E63A3">
              <w:rPr>
                <w:b/>
                <w:bCs/>
                <w:color w:val="000000"/>
                <w:lang w:val="ro-RO"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E63A3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E63A3">
              <w:rPr>
                <w:b/>
                <w:bCs/>
                <w:color w:val="000000"/>
                <w:lang w:val="ro-RO"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E63A3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BE63A3">
              <w:rPr>
                <w:b/>
                <w:bCs/>
                <w:color w:val="000000"/>
                <w:lang w:val="ro-RO" w:eastAsia="en-US"/>
              </w:rPr>
              <w:t>4</w:t>
            </w:r>
          </w:p>
        </w:tc>
      </w:tr>
      <w:tr w:rsidR="00080609" w:rsidRPr="003610F3" w:rsidTr="00610A78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  <w:p w:rsidR="00080609" w:rsidRPr="006A6544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  <w:p w:rsidR="00080609" w:rsidRPr="006A6544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6A6544">
              <w:rPr>
                <w:b/>
                <w:bCs/>
                <w:color w:val="000000"/>
                <w:lang w:val="en-US" w:eastAsia="en-US"/>
              </w:rPr>
              <w:t>Activitatea nr. 1</w:t>
            </w:r>
          </w:p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  <w:r w:rsidRPr="006A6544">
              <w:rPr>
                <w:b/>
                <w:bCs/>
                <w:color w:val="000000"/>
                <w:lang w:val="en-US" w:eastAsia="en-US"/>
              </w:rPr>
              <w:t>Achizitie utilaje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6A6544" w:rsidRDefault="00080609" w:rsidP="00BE63A3">
            <w:pPr>
              <w:jc w:val="center"/>
              <w:rPr>
                <w:bCs/>
                <w:color w:val="000000"/>
                <w:lang w:val="en-US" w:eastAsia="en-US"/>
              </w:rPr>
            </w:pPr>
            <w:r w:rsidRPr="006A6544">
              <w:rPr>
                <w:bCs/>
                <w:color w:val="000000"/>
                <w:lang w:val="ro-RO" w:eastAsia="en-US"/>
              </w:rPr>
              <w:t>17.05.2011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6A6544" w:rsidRDefault="00080609" w:rsidP="00BE63A3">
            <w:pPr>
              <w:jc w:val="center"/>
              <w:rPr>
                <w:bCs/>
                <w:color w:val="000000"/>
                <w:lang w:val="en-US" w:eastAsia="en-US"/>
              </w:rPr>
            </w:pPr>
            <w:r w:rsidRPr="006A6544">
              <w:rPr>
                <w:bCs/>
                <w:color w:val="000000"/>
                <w:lang w:val="ro-RO" w:eastAsia="en-US"/>
              </w:rPr>
              <w:t>17.08.2011</w:t>
            </w:r>
          </w:p>
        </w:tc>
      </w:tr>
      <w:tr w:rsidR="00080609" w:rsidRPr="003610F3" w:rsidTr="00610A78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color w:val="000000"/>
                <w:highlight w:val="lightGray"/>
                <w:lang w:val="en-US" w:eastAsia="en-US"/>
              </w:rPr>
            </w:pPr>
            <w:r w:rsidRPr="006A6544">
              <w:rPr>
                <w:color w:val="000000"/>
                <w:lang w:val="ro-RO" w:eastAsia="en-US"/>
              </w:rPr>
              <w:t>Subactivitati: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</w:tr>
      <w:tr w:rsidR="00080609" w:rsidRPr="003610F3" w:rsidTr="00610A78">
        <w:trPr>
          <w:trHeight w:val="132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color w:val="000000"/>
                <w:highlight w:val="lightGray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 xml:space="preserve">Achizitie </w:t>
            </w:r>
            <w:r w:rsidRPr="006A6544">
              <w:t>« Instalatie de spalare-degresare prin stropire a pieselor specifice fabricatiei de reductoare L/l/h/g</w:t>
            </w:r>
            <w:r>
              <w:t> </w:t>
            </w:r>
            <w:r w:rsidRPr="006A6544">
              <w:t>: 4000/1600/2000/4000 »</w:t>
            </w:r>
            <w:r>
              <w:t>/livrare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jc w:val="center"/>
              <w:rPr>
                <w:color w:val="000000"/>
                <w:highlight w:val="lightGray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>14.07.2011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jc w:val="center"/>
              <w:rPr>
                <w:color w:val="000000"/>
                <w:highlight w:val="lightGray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>22.07.2011</w:t>
            </w:r>
          </w:p>
        </w:tc>
      </w:tr>
      <w:tr w:rsidR="00080609" w:rsidRPr="003610F3" w:rsidTr="00610A78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6A6544">
            <w:pPr>
              <w:rPr>
                <w:color w:val="000000"/>
                <w:highlight w:val="lightGray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 xml:space="preserve">Achizitie </w:t>
            </w:r>
            <w:r w:rsidRPr="006A6544">
              <w:t>« Aparat pentru masurat angrenaje cilindrice- diametrul maxim 1500 mm »</w:t>
            </w:r>
            <w:r>
              <w:t>/livrare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6A6544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Pr="006A6544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>29.07.2011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6A6544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Pr="006A6544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>12.08.2011</w:t>
            </w:r>
          </w:p>
        </w:tc>
      </w:tr>
      <w:tr w:rsidR="00080609" w:rsidRPr="003610F3" w:rsidTr="00610A78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color w:val="000000"/>
                <w:highlight w:val="lightGray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 xml:space="preserve">Achizitie </w:t>
            </w:r>
            <w:r w:rsidRPr="006A6544">
              <w:t>«Masina pentru rectificat roti dintate cilindrice- diametrul maxim 1200 mm»</w:t>
            </w:r>
            <w:r>
              <w:t>/livrare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6A6544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>14.07.2011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6A6544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>08.08.2011</w:t>
            </w:r>
          </w:p>
        </w:tc>
      </w:tr>
      <w:tr w:rsidR="00080609" w:rsidRPr="003610F3" w:rsidTr="00610A78">
        <w:trPr>
          <w:trHeight w:val="12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color w:val="000000"/>
                <w:highlight w:val="lightGray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 xml:space="preserve">Achizitie </w:t>
            </w:r>
            <w:r w:rsidRPr="006A6544">
              <w:t>«Strung cu CNC cu ax vertical pentru prelucrat piese tip disc- diametrul piesei maxim 940 mm »</w:t>
            </w:r>
            <w:r>
              <w:rPr>
                <w:color w:val="000000"/>
                <w:lang w:val="en-US" w:eastAsia="en-US"/>
              </w:rPr>
              <w:t>/livrare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6A6544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>03.08.2011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6A6544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  <w:r w:rsidRPr="006A6544">
              <w:rPr>
                <w:color w:val="000000"/>
                <w:lang w:val="en-US" w:eastAsia="en-US"/>
              </w:rPr>
              <w:t>16.08.2011</w:t>
            </w:r>
          </w:p>
        </w:tc>
      </w:tr>
      <w:tr w:rsidR="00080609" w:rsidRPr="003610F3" w:rsidTr="00610A78">
        <w:trPr>
          <w:trHeight w:val="6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  <w:r w:rsidRPr="00202C8B">
              <w:rPr>
                <w:b/>
                <w:bCs/>
                <w:color w:val="000000"/>
                <w:lang w:val="ro-RO" w:eastAsia="en-US"/>
              </w:rPr>
              <w:t>Activitatea nr.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  <w:r w:rsidRPr="00202C8B">
              <w:rPr>
                <w:b/>
                <w:color w:val="000000"/>
                <w:lang w:val="ro-RO" w:eastAsia="en-US"/>
              </w:rPr>
              <w:t>Consultanta pentru implementarea proiectului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02C8B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02C8B">
              <w:rPr>
                <w:b/>
                <w:bCs/>
                <w:color w:val="000000"/>
                <w:lang w:val="en-US" w:eastAsia="en-US"/>
              </w:rPr>
              <w:t>17.05.2011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609" w:rsidRPr="00202C8B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02C8B">
              <w:rPr>
                <w:b/>
                <w:bCs/>
                <w:color w:val="000000"/>
                <w:lang w:val="en-US" w:eastAsia="en-US"/>
              </w:rPr>
              <w:t>In desfasurare</w:t>
            </w:r>
          </w:p>
        </w:tc>
      </w:tr>
      <w:tr w:rsidR="00080609" w:rsidRPr="003610F3" w:rsidTr="00BE63A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02C8B" w:rsidRDefault="00080609" w:rsidP="00BE63A3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ro-RO" w:eastAsia="en-US"/>
              </w:rPr>
              <w:t>Subactivitate: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02C8B" w:rsidRDefault="00080609" w:rsidP="00BE63A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609" w:rsidRPr="00202C8B" w:rsidRDefault="00080609" w:rsidP="00BE63A3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80609" w:rsidRPr="003610F3" w:rsidTr="00610A78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02C8B" w:rsidRDefault="00080609" w:rsidP="00BE63A3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Incheiere contract cu societatea care asigura implementarea proiectului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02C8B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07.06.2011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609" w:rsidRPr="00202C8B" w:rsidRDefault="00080609" w:rsidP="00BE63A3">
            <w:pPr>
              <w:jc w:val="center"/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16.05.2013</w:t>
            </w:r>
          </w:p>
        </w:tc>
      </w:tr>
      <w:tr w:rsidR="00080609" w:rsidRPr="003610F3" w:rsidTr="00610A78">
        <w:trPr>
          <w:trHeight w:val="65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8C5B51" w:rsidRDefault="00080609" w:rsidP="00BE63A3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  <w:r w:rsidRPr="008C5B51">
              <w:rPr>
                <w:b/>
                <w:bCs/>
                <w:color w:val="000000"/>
                <w:lang w:val="ro-RO" w:eastAsia="en-US"/>
              </w:rPr>
              <w:t>Activitatea nr.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01434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01434">
              <w:rPr>
                <w:b/>
                <w:color w:val="000000"/>
                <w:lang w:val="ro-RO" w:eastAsia="en-US"/>
              </w:rPr>
              <w:t>Management proiect, publicitate si informare, audit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01434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01434">
              <w:rPr>
                <w:b/>
                <w:bCs/>
                <w:color w:val="000000"/>
                <w:lang w:val="en-US" w:eastAsia="en-US"/>
              </w:rPr>
              <w:t>17.05.2011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01434" w:rsidRDefault="00080609" w:rsidP="00BE63A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01434">
              <w:rPr>
                <w:b/>
                <w:bCs/>
                <w:color w:val="000000"/>
                <w:lang w:val="ro-RO" w:eastAsia="en-US"/>
              </w:rPr>
              <w:t>In desfasurare</w:t>
            </w:r>
          </w:p>
        </w:tc>
      </w:tr>
      <w:tr w:rsidR="00080609" w:rsidRPr="003610F3" w:rsidTr="00610A78">
        <w:trPr>
          <w:trHeight w:val="31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A34717" w:rsidRDefault="00080609" w:rsidP="00BE63A3">
            <w:pPr>
              <w:rPr>
                <w:lang w:val="en-US" w:eastAsia="en-US"/>
              </w:rPr>
            </w:pPr>
            <w:r w:rsidRPr="00A34717">
              <w:rPr>
                <w:lang w:val="ro-RO" w:eastAsia="en-US"/>
              </w:rPr>
              <w:t>Subactivitati: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01434" w:rsidRDefault="00080609" w:rsidP="00BE63A3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01434" w:rsidRDefault="00080609" w:rsidP="00BE63A3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80609" w:rsidRPr="003610F3" w:rsidTr="00610A78">
        <w:trPr>
          <w:trHeight w:val="6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01434" w:rsidRDefault="00080609" w:rsidP="00BE63A3">
            <w:pPr>
              <w:rPr>
                <w:color w:val="000000"/>
                <w:lang w:val="en-US" w:eastAsia="en-US"/>
              </w:rPr>
            </w:pPr>
            <w:r w:rsidRPr="00701434">
              <w:rPr>
                <w:color w:val="000000"/>
                <w:lang w:val="en-US" w:eastAsia="en-US"/>
              </w:rPr>
              <w:t>Management proiect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701434" w:rsidRDefault="00080609" w:rsidP="00BE63A3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701434">
              <w:rPr>
                <w:b/>
                <w:color w:val="000000"/>
                <w:lang w:val="en-US" w:eastAsia="en-US"/>
              </w:rPr>
              <w:t>17.05.2011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701434" w:rsidRDefault="00080609" w:rsidP="00BE63A3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701434">
              <w:rPr>
                <w:b/>
                <w:color w:val="000000"/>
                <w:lang w:val="en-US" w:eastAsia="en-US"/>
              </w:rPr>
              <w:t>In desfasurare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01434" w:rsidRDefault="00080609" w:rsidP="00BE63A3">
            <w:pPr>
              <w:rPr>
                <w:color w:val="000000"/>
                <w:lang w:val="en-US" w:eastAsia="en-US"/>
              </w:rPr>
            </w:pPr>
            <w:r w:rsidRPr="00701434">
              <w:rPr>
                <w:color w:val="000000"/>
                <w:lang w:val="en-US" w:eastAsia="en-US"/>
              </w:rPr>
              <w:t>Audit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09" w:rsidRPr="00701434" w:rsidRDefault="00080609" w:rsidP="00DB17DC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701434">
              <w:rPr>
                <w:b/>
                <w:color w:val="000000"/>
                <w:lang w:val="en-US" w:eastAsia="en-US"/>
              </w:rPr>
              <w:t>01.02.2013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09" w:rsidRPr="00701434" w:rsidRDefault="00080609" w:rsidP="00DB17DC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701434">
              <w:rPr>
                <w:b/>
                <w:color w:val="000000"/>
                <w:lang w:val="en-US" w:eastAsia="en-US"/>
              </w:rPr>
              <w:t>28.02.2013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A34717" w:rsidRDefault="00080609" w:rsidP="00BE63A3">
            <w:pPr>
              <w:rPr>
                <w:lang w:val="ro-RO" w:eastAsia="en-US"/>
              </w:rPr>
            </w:pPr>
            <w:r w:rsidRPr="00A34717">
              <w:rPr>
                <w:lang w:val="en-US" w:eastAsia="en-US"/>
              </w:rPr>
              <w:t>Publicitate si informare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09" w:rsidRPr="00701434" w:rsidRDefault="00080609" w:rsidP="00BE63A3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701434">
              <w:rPr>
                <w:b/>
                <w:color w:val="000000"/>
                <w:lang w:val="en-US" w:eastAsia="en-US"/>
              </w:rPr>
              <w:t>17.05.2013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09" w:rsidRPr="00701434" w:rsidRDefault="00080609" w:rsidP="00BE63A3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701434">
              <w:rPr>
                <w:b/>
                <w:color w:val="000000"/>
                <w:lang w:val="en-US" w:eastAsia="en-US"/>
              </w:rPr>
              <w:t>In desfasurare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A34717" w:rsidRDefault="00080609" w:rsidP="00060A54">
            <w:pPr>
              <w:rPr>
                <w:lang w:val="ro-RO" w:eastAsia="en-US"/>
              </w:rPr>
            </w:pPr>
            <w:r w:rsidRPr="00A34717">
              <w:rPr>
                <w:lang w:val="ro-RO" w:eastAsia="en-US"/>
              </w:rPr>
              <w:t xml:space="preserve">         Subactivitati: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E7A3D" w:rsidRDefault="00080609" w:rsidP="00060A54">
            <w:pPr>
              <w:jc w:val="center"/>
              <w:rPr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E7A3D" w:rsidRDefault="00080609" w:rsidP="00060A54">
            <w:pPr>
              <w:jc w:val="center"/>
              <w:rPr>
                <w:color w:val="000000"/>
                <w:highlight w:val="lightGray"/>
                <w:lang w:val="en-US" w:eastAsia="en-US"/>
              </w:rPr>
            </w:pP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01434" w:rsidRDefault="00080609" w:rsidP="00060A54">
            <w:pPr>
              <w:rPr>
                <w:lang w:val="ro-RO" w:eastAsia="en-US"/>
              </w:rPr>
            </w:pPr>
            <w:r w:rsidRPr="00701434">
              <w:rPr>
                <w:lang w:val="ro-RO" w:eastAsia="en-US"/>
              </w:rPr>
              <w:t>Anunt in ziar regional/local cu privire la inceperea  proiectului, cu mentionarea obiectivelor urmarile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701434" w:rsidRDefault="00080609" w:rsidP="00060A5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18</w:t>
            </w:r>
            <w:r w:rsidRPr="00701434">
              <w:rPr>
                <w:lang w:val="en-US" w:eastAsia="en-US"/>
              </w:rPr>
              <w:t>.05.2011</w:t>
            </w:r>
          </w:p>
          <w:p w:rsidR="00080609" w:rsidRPr="00701434" w:rsidRDefault="00080609" w:rsidP="00060A54">
            <w:pPr>
              <w:jc w:val="center"/>
              <w:rPr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701434" w:rsidRDefault="00080609" w:rsidP="00060A54">
            <w:pPr>
              <w:jc w:val="center"/>
              <w:rPr>
                <w:lang w:val="en-US" w:eastAsia="en-US"/>
              </w:rPr>
            </w:pPr>
            <w:r w:rsidRPr="00701434">
              <w:rPr>
                <w:lang w:val="en-US" w:eastAsia="en-US"/>
              </w:rPr>
              <w:t>25.05.2011</w:t>
            </w:r>
          </w:p>
          <w:p w:rsidR="00080609" w:rsidRPr="00701434" w:rsidRDefault="00080609" w:rsidP="00060A54">
            <w:pPr>
              <w:jc w:val="center"/>
              <w:rPr>
                <w:lang w:val="en-US" w:eastAsia="en-US"/>
              </w:rPr>
            </w:pP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F4CFF" w:rsidRDefault="00080609" w:rsidP="00701434">
            <w:pPr>
              <w:rPr>
                <w:lang w:val="ro-RO" w:eastAsia="en-US"/>
              </w:rPr>
            </w:pPr>
            <w:r w:rsidRPr="00DF4CFF">
              <w:rPr>
                <w:lang w:val="ro-RO" w:eastAsia="en-US"/>
              </w:rPr>
              <w:t>Panou temporar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17.05.2011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60A5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Montat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F4CFF" w:rsidRDefault="00080609" w:rsidP="00060A54">
            <w:pPr>
              <w:rPr>
                <w:lang w:val="ro-RO" w:eastAsia="en-US"/>
              </w:rPr>
            </w:pPr>
            <w:r w:rsidRPr="00DF4CFF">
              <w:rPr>
                <w:lang w:val="ro-RO" w:eastAsia="en-US"/>
              </w:rPr>
              <w:t>Etichete autocolant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01.08.2011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60A54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In desfasurare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F4CFF" w:rsidRDefault="00080609" w:rsidP="00060A54">
            <w:pPr>
              <w:rPr>
                <w:lang w:val="ro-RO" w:eastAsia="en-US"/>
              </w:rPr>
            </w:pPr>
            <w:r w:rsidRPr="00DF4CFF">
              <w:rPr>
                <w:lang w:val="ro-RO" w:eastAsia="en-US"/>
              </w:rPr>
              <w:t>Placute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01.08.2011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60A54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In desfasurare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F4CFF" w:rsidRDefault="00080609" w:rsidP="00060A54">
            <w:pPr>
              <w:rPr>
                <w:lang w:val="ro-RO" w:eastAsia="en-US"/>
              </w:rPr>
            </w:pPr>
            <w:r w:rsidRPr="00DF4CFF">
              <w:rPr>
                <w:lang w:val="ro-RO" w:eastAsia="en-US"/>
              </w:rPr>
              <w:t>Brosuri pliante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01.07.2011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60A54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In desfasurare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F4CFF" w:rsidRDefault="00080609" w:rsidP="00060A54">
            <w:pPr>
              <w:rPr>
                <w:lang w:val="ro-RO" w:eastAsia="en-US"/>
              </w:rPr>
            </w:pPr>
            <w:r w:rsidRPr="00DF4CFF">
              <w:rPr>
                <w:lang w:val="ro-RO" w:eastAsia="en-US"/>
              </w:rPr>
              <w:t>Baza de date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701434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01.07.2011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60A5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In desfasurare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F4CFF" w:rsidRDefault="00080609" w:rsidP="00060A54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>Pagina web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01.08.2011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In desfasurare</w:t>
            </w:r>
          </w:p>
        </w:tc>
      </w:tr>
      <w:tr w:rsidR="00080609" w:rsidRPr="00BE63A3" w:rsidTr="00610A78">
        <w:trPr>
          <w:trHeight w:val="330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BE63A3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F4CFF" w:rsidRDefault="00080609" w:rsidP="000C2FF2">
            <w:pPr>
              <w:rPr>
                <w:lang w:val="ro-RO" w:eastAsia="en-US"/>
              </w:rPr>
            </w:pPr>
            <w:r w:rsidRPr="00DF4CFF">
              <w:rPr>
                <w:lang w:val="ro-RO" w:eastAsia="en-US"/>
              </w:rPr>
              <w:t>Panou permanent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16.05.2013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16.05.2018</w:t>
            </w:r>
          </w:p>
        </w:tc>
      </w:tr>
    </w:tbl>
    <w:p w:rsidR="00080609" w:rsidRDefault="00080609" w:rsidP="000F729C">
      <w:pPr>
        <w:spacing w:before="120" w:after="120"/>
        <w:rPr>
          <w:b/>
        </w:rPr>
      </w:pPr>
    </w:p>
    <w:p w:rsidR="00080609" w:rsidRPr="00947024" w:rsidRDefault="00080609" w:rsidP="000F729C">
      <w:pPr>
        <w:spacing w:before="120" w:after="120"/>
        <w:rPr>
          <w:b/>
        </w:rPr>
      </w:pPr>
      <w:r w:rsidRPr="00947024">
        <w:rPr>
          <w:b/>
        </w:rPr>
        <w:t>5.2. Rezultatele</w:t>
      </w:r>
      <w:r>
        <w:rPr>
          <w:b/>
        </w:rPr>
        <w:t xml:space="preserve"> </w:t>
      </w:r>
      <w:r w:rsidRPr="00947024">
        <w:rPr>
          <w:b/>
        </w:rPr>
        <w:t>obţinute</w:t>
      </w:r>
      <w:r>
        <w:rPr>
          <w:b/>
        </w:rPr>
        <w:t xml:space="preserve"> </w:t>
      </w:r>
      <w:r w:rsidRPr="00947024">
        <w:rPr>
          <w:b/>
        </w:rPr>
        <w:t>până</w:t>
      </w:r>
      <w:r>
        <w:rPr>
          <w:b/>
        </w:rPr>
        <w:t xml:space="preserve"> </w:t>
      </w:r>
      <w:r w:rsidRPr="00947024">
        <w:rPr>
          <w:b/>
        </w:rPr>
        <w:t>în</w:t>
      </w:r>
      <w:r>
        <w:rPr>
          <w:b/>
        </w:rPr>
        <w:t xml:space="preserve"> </w:t>
      </w:r>
      <w:r w:rsidRPr="00947024">
        <w:rPr>
          <w:b/>
        </w:rPr>
        <w:t>prezent (de introdus</w:t>
      </w:r>
      <w:r>
        <w:rPr>
          <w:b/>
        </w:rPr>
        <w:t xml:space="preserve"> </w:t>
      </w:r>
      <w:r w:rsidRPr="00947024">
        <w:rPr>
          <w:b/>
        </w:rPr>
        <w:t>contractele de achizitii</w:t>
      </w:r>
      <w:r>
        <w:rPr>
          <w:b/>
        </w:rPr>
        <w:t xml:space="preserve"> </w:t>
      </w:r>
      <w:r w:rsidRPr="00947024">
        <w:rPr>
          <w:b/>
        </w:rPr>
        <w:t>semnate</w:t>
      </w:r>
      <w:r>
        <w:rPr>
          <w:b/>
        </w:rPr>
        <w:t xml:space="preserve"> </w:t>
      </w:r>
      <w:r w:rsidRPr="00947024">
        <w:rPr>
          <w:b/>
        </w:rPr>
        <w:t>cu</w:t>
      </w:r>
      <w:r>
        <w:rPr>
          <w:b/>
        </w:rPr>
        <w:t xml:space="preserve"> </w:t>
      </w:r>
      <w:r w:rsidRPr="00947024">
        <w:rPr>
          <w:b/>
        </w:rPr>
        <w:t>furnizorii):</w:t>
      </w:r>
    </w:p>
    <w:tbl>
      <w:tblPr>
        <w:tblW w:w="9780" w:type="dxa"/>
        <w:tblInd w:w="93" w:type="dxa"/>
        <w:tblLook w:val="00A0"/>
      </w:tblPr>
      <w:tblGrid>
        <w:gridCol w:w="2337"/>
        <w:gridCol w:w="3960"/>
        <w:gridCol w:w="1483"/>
        <w:gridCol w:w="2000"/>
      </w:tblGrid>
      <w:tr w:rsidR="00080609" w:rsidRPr="00715299" w:rsidTr="00D1152B">
        <w:trPr>
          <w:trHeight w:val="2055"/>
        </w:trPr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eastAsia="en-US"/>
              </w:rPr>
              <w:t>Rezultat (Obiectul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eastAsia="en-US"/>
              </w:rPr>
              <w:t>contractului)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eastAsia="en-US"/>
              </w:rPr>
              <w:t>Date de identificare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eastAsia="en-US"/>
              </w:rPr>
              <w:t>Contract de achizitie / Valoare (lei)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eastAsia="en-US"/>
              </w:rPr>
              <w:t>Nr. de contracte semnate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eastAsia="en-US"/>
              </w:rPr>
              <w:t>în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eastAsia="en-US"/>
              </w:rPr>
              <w:t>perioada de raportare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val="it-IT" w:eastAsia="en-US"/>
              </w:rPr>
              <w:t>Nr. contracte semnate pana in prezent (cumulat de la semnarea Contractului de finantare)</w:t>
            </w:r>
          </w:p>
        </w:tc>
      </w:tr>
      <w:tr w:rsidR="00080609" w:rsidRPr="00715299" w:rsidTr="00D1152B">
        <w:trPr>
          <w:trHeight w:val="330"/>
        </w:trPr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eastAsia="en-US"/>
              </w:rPr>
              <w:t>4</w:t>
            </w: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02C8B" w:rsidRDefault="00080609" w:rsidP="00D1152B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Instalatie spalare degresare prin stropire a pieselor specific fabricatiei de reductoare L/l/h/g</w:t>
            </w:r>
          </w:p>
          <w:p w:rsidR="00080609" w:rsidRPr="00202C8B" w:rsidRDefault="00080609" w:rsidP="00D1152B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4000/1600/2000/4000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202C8B" w:rsidRDefault="00080609" w:rsidP="00715299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S.C. Electroutilaj S.A.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jc w:val="center"/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Default="00080609" w:rsidP="00715299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</w:p>
          <w:p w:rsidR="00080609" w:rsidRDefault="00080609" w:rsidP="00715299">
            <w:pPr>
              <w:jc w:val="center"/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4</w:t>
            </w:r>
          </w:p>
          <w:p w:rsidR="00080609" w:rsidRDefault="00080609" w:rsidP="00715299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Pr="00715299" w:rsidRDefault="00080609" w:rsidP="00715299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02C8B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202C8B" w:rsidRDefault="00080609" w:rsidP="00715299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Contract CCE 110/ 22.07.2011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02C8B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202C8B" w:rsidRDefault="00080609" w:rsidP="00715299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Valoare EUR: 251 354,41 EUR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FA3B57">
        <w:trPr>
          <w:trHeight w:val="330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02C8B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0609" w:rsidRPr="00202C8B" w:rsidRDefault="00080609" w:rsidP="00FF2E6A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Valoare RON: 1 067 100 RON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02C8B" w:rsidRDefault="00080609" w:rsidP="004E201F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Aparat pentru masurat angrenaje cilindrice</w:t>
            </w:r>
          </w:p>
          <w:p w:rsidR="00080609" w:rsidRPr="00202C8B" w:rsidRDefault="00080609" w:rsidP="004E201F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D maxim 1500 mm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202C8B" w:rsidRDefault="00080609" w:rsidP="000E2578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Klingelnberg Gmbh Germania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jc w:val="center"/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02C8B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202C8B" w:rsidRDefault="00080609" w:rsidP="000E2578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Contract CCE 150/ 12.08.2011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02C8B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202C8B" w:rsidRDefault="00080609" w:rsidP="000E2578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Valoare EUR: 1 373 513 EUR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30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02C8B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0609" w:rsidRPr="00202C8B" w:rsidRDefault="00080609" w:rsidP="000E2578">
            <w:pPr>
              <w:rPr>
                <w:color w:val="000000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>Valoare RON: 5 886 190 RON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52E9A" w:rsidRDefault="00080609" w:rsidP="006530A9">
            <w:pPr>
              <w:rPr>
                <w:color w:val="000000"/>
                <w:lang w:val="en-US" w:eastAsia="en-US"/>
              </w:rPr>
            </w:pPr>
            <w:r w:rsidRPr="00252E9A">
              <w:rPr>
                <w:color w:val="000000"/>
                <w:lang w:val="en-US" w:eastAsia="en-US"/>
              </w:rPr>
              <w:t>Masina pentru roti dintate cilindrice D maxim1200 mm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252E9A" w:rsidRDefault="00080609" w:rsidP="000E2578">
            <w:pPr>
              <w:rPr>
                <w:color w:val="000000"/>
                <w:lang w:val="en-US" w:eastAsia="en-US"/>
              </w:rPr>
            </w:pPr>
            <w:r w:rsidRPr="00252E9A">
              <w:t>Hofler Maschinenbau Gmbh Germania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Default="00080609" w:rsidP="00715299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</w:p>
          <w:p w:rsidR="00080609" w:rsidRDefault="00080609" w:rsidP="00715299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</w:p>
          <w:p w:rsidR="00080609" w:rsidRDefault="00080609" w:rsidP="00715299">
            <w:pPr>
              <w:jc w:val="center"/>
              <w:rPr>
                <w:color w:val="000000"/>
                <w:lang w:val="en-US" w:eastAsia="en-US"/>
              </w:rPr>
            </w:pPr>
            <w:r w:rsidRPr="00252E9A">
              <w:rPr>
                <w:color w:val="000000"/>
                <w:lang w:val="en-US" w:eastAsia="en-US"/>
              </w:rPr>
              <w:t>1</w:t>
            </w:r>
          </w:p>
          <w:p w:rsidR="00080609" w:rsidRDefault="00080609" w:rsidP="00715299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Pr="00715299" w:rsidRDefault="00080609" w:rsidP="00715299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52E9A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252E9A" w:rsidRDefault="00080609" w:rsidP="000E2578">
            <w:pPr>
              <w:rPr>
                <w:color w:val="000000"/>
                <w:lang w:val="en-US" w:eastAsia="en-US"/>
              </w:rPr>
            </w:pPr>
            <w:r w:rsidRPr="00252E9A">
              <w:rPr>
                <w:color w:val="000000"/>
                <w:lang w:val="en-US" w:eastAsia="en-US"/>
              </w:rPr>
              <w:t>Contract  CCE 143/ 08.08.2011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52E9A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252E9A" w:rsidRDefault="00080609" w:rsidP="000E2578">
            <w:pPr>
              <w:rPr>
                <w:color w:val="000000"/>
                <w:lang w:val="en-US" w:eastAsia="en-US"/>
              </w:rPr>
            </w:pPr>
            <w:r w:rsidRPr="00252E9A">
              <w:rPr>
                <w:color w:val="000000"/>
                <w:lang w:val="en-US" w:eastAsia="en-US"/>
              </w:rPr>
              <w:t>Valoare EUR: 1 700 000 EUR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30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252E9A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0609" w:rsidRPr="00252E9A" w:rsidRDefault="00080609" w:rsidP="00715299">
            <w:pPr>
              <w:rPr>
                <w:color w:val="000000"/>
                <w:lang w:val="en-US" w:eastAsia="en-US"/>
              </w:rPr>
            </w:pPr>
            <w:r w:rsidRPr="00252E9A">
              <w:rPr>
                <w:color w:val="000000"/>
                <w:lang w:val="en-US" w:eastAsia="en-US"/>
              </w:rPr>
              <w:t>Valoare RON: 7 211 230 RON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E312F" w:rsidRDefault="00080609" w:rsidP="004E201F">
            <w:pPr>
              <w:rPr>
                <w:color w:val="000000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Strung cu CNC cu ax vertical pentru piese tip disc / diametrul piesei maxim 940 mm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7E312F" w:rsidRDefault="00080609" w:rsidP="000E2578">
            <w:pPr>
              <w:rPr>
                <w:color w:val="000000"/>
                <w:lang w:val="en-US" w:eastAsia="en-US"/>
              </w:rPr>
            </w:pPr>
            <w:r w:rsidRPr="007E312F">
              <w:t xml:space="preserve">DMG Europe Holding  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jc w:val="center"/>
              <w:rPr>
                <w:color w:val="000000"/>
                <w:lang w:val="en-US" w:eastAsia="en-US"/>
              </w:rPr>
            </w:pPr>
            <w:r w:rsidRPr="00252E9A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E312F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7E312F" w:rsidRDefault="00080609" w:rsidP="000E2578">
            <w:pPr>
              <w:rPr>
                <w:color w:val="000000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Contract CCE 151/ 16.08.2011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15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E312F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7E312F" w:rsidRDefault="00080609" w:rsidP="00715299">
            <w:pPr>
              <w:rPr>
                <w:color w:val="000000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Valoare EUR: 849 500 EUR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D1152B">
        <w:trPr>
          <w:trHeight w:val="330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E312F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0609" w:rsidRPr="007E312F" w:rsidRDefault="00080609" w:rsidP="00715299">
            <w:pPr>
              <w:rPr>
                <w:color w:val="000000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Valoare RON: 3 634 501 RON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715299" w:rsidRDefault="00080609" w:rsidP="0071529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715299" w:rsidTr="00715299">
        <w:trPr>
          <w:trHeight w:val="69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609" w:rsidRPr="00715299" w:rsidRDefault="00080609" w:rsidP="00715299">
            <w:pPr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val="en-US" w:eastAsia="en-US"/>
              </w:rPr>
              <w:t>Obs. 1: Cursu</w:t>
            </w:r>
            <w:r>
              <w:rPr>
                <w:b/>
                <w:bCs/>
                <w:color w:val="000000"/>
                <w:lang w:val="en-US" w:eastAsia="en-US"/>
              </w:rPr>
              <w:t xml:space="preserve">rile de </w:t>
            </w:r>
            <w:r w:rsidRPr="00715299">
              <w:rPr>
                <w:b/>
                <w:bCs/>
                <w:color w:val="000000"/>
                <w:lang w:val="en-US" w:eastAsia="en-US"/>
              </w:rPr>
              <w:t>schimb lei/euro folosit</w:t>
            </w:r>
            <w:r>
              <w:rPr>
                <w:b/>
                <w:bCs/>
                <w:color w:val="000000"/>
                <w:lang w:val="en-US" w:eastAsia="en-US"/>
              </w:rPr>
              <w:t>e</w:t>
            </w:r>
            <w:r w:rsidRPr="00715299">
              <w:rPr>
                <w:b/>
                <w:bCs/>
                <w:color w:val="000000"/>
                <w:lang w:val="en-US" w:eastAsia="en-US"/>
              </w:rPr>
              <w:t xml:space="preserve"> in tabelul de mai</w:t>
            </w:r>
            <w:r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val="en-US" w:eastAsia="en-US"/>
              </w:rPr>
              <w:t>sus,pentru</w:t>
            </w:r>
            <w:r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val="en-US" w:eastAsia="en-US"/>
              </w:rPr>
              <w:t>contractele</w:t>
            </w:r>
            <w:r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val="en-US" w:eastAsia="en-US"/>
              </w:rPr>
              <w:t xml:space="preserve">incheiate in moneda EUR, </w:t>
            </w:r>
            <w:r>
              <w:rPr>
                <w:b/>
                <w:bCs/>
                <w:color w:val="000000"/>
                <w:lang w:val="en-US" w:eastAsia="en-US"/>
              </w:rPr>
              <w:t xml:space="preserve">sunt urmatoarele: </w:t>
            </w:r>
            <w:r w:rsidRPr="00252E9A">
              <w:rPr>
                <w:bCs/>
                <w:lang w:val="en-US" w:eastAsia="en-US"/>
              </w:rPr>
              <w:t>4,2454 lei/Eur-Instalatie; 4,2855 lei/Eur-Aparat masura; 4,2419 lei/Eur-Masina rectificat; 4,2784 lei/Eur-Strung</w:t>
            </w:r>
            <w:r>
              <w:rPr>
                <w:bCs/>
                <w:lang w:val="en-US" w:eastAsia="en-US"/>
              </w:rPr>
              <w:t xml:space="preserve"> (s-a </w:t>
            </w:r>
            <w:r w:rsidRPr="00252E9A">
              <w:rPr>
                <w:bCs/>
                <w:lang w:val="en-US" w:eastAsia="en-US"/>
              </w:rPr>
              <w:t xml:space="preserve"> folosit cursul din data semnarii fiecarui contract )</w:t>
            </w:r>
          </w:p>
        </w:tc>
      </w:tr>
      <w:tr w:rsidR="00080609" w:rsidRPr="00715299" w:rsidTr="00715299">
        <w:trPr>
          <w:trHeight w:val="31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0609" w:rsidRPr="00715299" w:rsidRDefault="00080609" w:rsidP="00715299">
            <w:pPr>
              <w:rPr>
                <w:b/>
                <w:bCs/>
                <w:color w:val="000000"/>
                <w:lang w:val="en-US" w:eastAsia="en-US"/>
              </w:rPr>
            </w:pPr>
            <w:r w:rsidRPr="00715299">
              <w:rPr>
                <w:b/>
                <w:bCs/>
                <w:color w:val="000000"/>
                <w:lang w:val="en-US" w:eastAsia="en-US"/>
              </w:rPr>
              <w:t xml:space="preserve">Obs. </w:t>
            </w:r>
            <w:r>
              <w:rPr>
                <w:b/>
                <w:bCs/>
                <w:color w:val="000000"/>
                <w:lang w:val="en-US" w:eastAsia="en-US"/>
              </w:rPr>
              <w:t>2</w:t>
            </w:r>
            <w:r w:rsidRPr="00715299">
              <w:rPr>
                <w:b/>
                <w:bCs/>
                <w:color w:val="000000"/>
                <w:lang w:val="en-US" w:eastAsia="en-US"/>
              </w:rPr>
              <w:t>: Valorile</w:t>
            </w:r>
            <w:r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val="en-US" w:eastAsia="en-US"/>
              </w:rPr>
              <w:t>contractelor</w:t>
            </w:r>
            <w:r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val="en-US" w:eastAsia="en-US"/>
              </w:rPr>
              <w:t>sunt</w:t>
            </w:r>
            <w:r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val="en-US" w:eastAsia="en-US"/>
              </w:rPr>
              <w:t>nete</w:t>
            </w:r>
            <w:r>
              <w:rPr>
                <w:b/>
                <w:bCs/>
                <w:color w:val="000000"/>
                <w:lang w:val="en-US" w:eastAsia="en-US"/>
              </w:rPr>
              <w:t xml:space="preserve"> </w:t>
            </w:r>
            <w:r w:rsidRPr="00715299">
              <w:rPr>
                <w:b/>
                <w:bCs/>
                <w:color w:val="000000"/>
                <w:lang w:val="en-US" w:eastAsia="en-US"/>
              </w:rPr>
              <w:t>si nu includ TVA</w:t>
            </w:r>
          </w:p>
        </w:tc>
      </w:tr>
    </w:tbl>
    <w:p w:rsidR="00080609" w:rsidRPr="00947024" w:rsidRDefault="00080609" w:rsidP="000F729C">
      <w:pPr>
        <w:spacing w:before="120" w:after="120"/>
        <w:rPr>
          <w:b/>
        </w:rPr>
      </w:pPr>
    </w:p>
    <w:p w:rsidR="00080609" w:rsidRDefault="00080609" w:rsidP="000F729C">
      <w:pPr>
        <w:spacing w:before="120" w:after="120"/>
        <w:rPr>
          <w:b/>
        </w:rPr>
      </w:pPr>
    </w:p>
    <w:p w:rsidR="00080609" w:rsidRPr="00947024" w:rsidRDefault="00080609" w:rsidP="000F729C">
      <w:pPr>
        <w:spacing w:before="120" w:after="120"/>
        <w:rPr>
          <w:b/>
        </w:rPr>
      </w:pPr>
    </w:p>
    <w:p w:rsidR="00080609" w:rsidRPr="00947024" w:rsidRDefault="00080609" w:rsidP="000F729C">
      <w:pPr>
        <w:spacing w:before="120" w:after="120"/>
        <w:rPr>
          <w:b/>
          <w:lang w:val="pt-BR"/>
        </w:rPr>
      </w:pPr>
      <w:r w:rsidRPr="00947024">
        <w:rPr>
          <w:b/>
          <w:lang w:val="pt-BR"/>
        </w:rPr>
        <w:t>5.3. Aspecte legate de mediu (asa cum au fost descrise in Cererea de finantare)</w:t>
      </w:r>
    </w:p>
    <w:tbl>
      <w:tblPr>
        <w:tblW w:w="8320" w:type="dxa"/>
        <w:tblInd w:w="93" w:type="dxa"/>
        <w:tblLook w:val="00A0"/>
      </w:tblPr>
      <w:tblGrid>
        <w:gridCol w:w="2860"/>
        <w:gridCol w:w="2720"/>
        <w:gridCol w:w="2740"/>
      </w:tblGrid>
      <w:tr w:rsidR="00080609" w:rsidRPr="00841DEE" w:rsidTr="00841DEE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841DEE" w:rsidRDefault="00080609" w:rsidP="00841DE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41DEE">
              <w:rPr>
                <w:b/>
                <w:bCs/>
                <w:color w:val="000000"/>
                <w:lang w:eastAsia="en-US"/>
              </w:rPr>
              <w:t xml:space="preserve">Activitatea 1 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841DEE" w:rsidRDefault="00080609" w:rsidP="00841DE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41DEE">
              <w:rPr>
                <w:b/>
                <w:bCs/>
                <w:color w:val="000000"/>
                <w:lang w:val="en-US" w:eastAsia="en-US"/>
              </w:rPr>
              <w:t>Activitatea 2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609" w:rsidRPr="00841DEE" w:rsidRDefault="00080609" w:rsidP="00841DE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41DEE">
              <w:rPr>
                <w:b/>
                <w:bCs/>
                <w:color w:val="000000"/>
                <w:lang w:eastAsia="en-US"/>
              </w:rPr>
              <w:t xml:space="preserve">Activitatea </w:t>
            </w: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080609" w:rsidRPr="00841DEE" w:rsidTr="00841DEE">
        <w:trPr>
          <w:trHeight w:val="450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80609" w:rsidRPr="00841DEE" w:rsidRDefault="00080609" w:rsidP="00841DEE">
            <w:pPr>
              <w:rPr>
                <w:color w:val="000000"/>
                <w:lang w:val="en-US" w:eastAsia="en-US"/>
              </w:rPr>
            </w:pPr>
            <w:r w:rsidRPr="00841DEE">
              <w:rPr>
                <w:color w:val="000000"/>
                <w:lang w:eastAsia="en-US"/>
              </w:rPr>
              <w:t>Activitatile</w:t>
            </w:r>
            <w:r>
              <w:rPr>
                <w:color w:val="000000"/>
                <w:lang w:eastAsia="en-US"/>
              </w:rPr>
              <w:t xml:space="preserve"> </w:t>
            </w:r>
            <w:r w:rsidRPr="00841DEE">
              <w:rPr>
                <w:color w:val="000000"/>
                <w:lang w:eastAsia="en-US"/>
              </w:rPr>
              <w:t>proiectului</w:t>
            </w:r>
            <w:r>
              <w:rPr>
                <w:color w:val="000000"/>
                <w:lang w:eastAsia="en-US"/>
              </w:rPr>
              <w:t xml:space="preserve"> </w:t>
            </w:r>
            <w:r w:rsidRPr="00841DEE">
              <w:rPr>
                <w:color w:val="000000"/>
                <w:lang w:eastAsia="en-US"/>
              </w:rPr>
              <w:t>desfasurate pana in prezent nu au avut impact asupra</w:t>
            </w:r>
            <w:r>
              <w:rPr>
                <w:color w:val="000000"/>
                <w:lang w:eastAsia="en-US"/>
              </w:rPr>
              <w:t xml:space="preserve"> </w:t>
            </w:r>
            <w:r w:rsidRPr="00841DEE">
              <w:rPr>
                <w:color w:val="000000"/>
                <w:lang w:eastAsia="en-US"/>
              </w:rPr>
              <w:t>mediului</w:t>
            </w:r>
            <w:r w:rsidRPr="00947024">
              <w:rPr>
                <w:color w:val="000000"/>
                <w:lang w:eastAsia="en-US"/>
              </w:rPr>
              <w:t>.</w:t>
            </w:r>
          </w:p>
        </w:tc>
      </w:tr>
    </w:tbl>
    <w:p w:rsidR="00080609" w:rsidRDefault="00080609" w:rsidP="000F729C">
      <w:pPr>
        <w:spacing w:before="120" w:after="120"/>
        <w:rPr>
          <w:b/>
        </w:rPr>
      </w:pPr>
    </w:p>
    <w:p w:rsidR="00080609" w:rsidRDefault="00080609" w:rsidP="000F729C">
      <w:pPr>
        <w:spacing w:before="120" w:after="120"/>
        <w:rPr>
          <w:b/>
        </w:rPr>
      </w:pPr>
      <w:r w:rsidRPr="00947024">
        <w:rPr>
          <w:b/>
        </w:rPr>
        <w:t>5.4. Aspecte privind</w:t>
      </w:r>
      <w:r>
        <w:rPr>
          <w:b/>
        </w:rPr>
        <w:t xml:space="preserve"> </w:t>
      </w:r>
      <w:r w:rsidRPr="00947024">
        <w:rPr>
          <w:b/>
        </w:rPr>
        <w:t>egalitatea de şanse (respectarea</w:t>
      </w:r>
      <w:r>
        <w:rPr>
          <w:b/>
        </w:rPr>
        <w:t xml:space="preserve"> </w:t>
      </w:r>
      <w:r w:rsidRPr="00947024">
        <w:rPr>
          <w:b/>
        </w:rPr>
        <w:t>principiului in atribuirea</w:t>
      </w:r>
      <w:r>
        <w:rPr>
          <w:b/>
        </w:rPr>
        <w:t xml:space="preserve"> </w:t>
      </w:r>
      <w:r w:rsidRPr="00947024">
        <w:rPr>
          <w:b/>
        </w:rPr>
        <w:t>contractului de achizitie</w:t>
      </w:r>
      <w:r w:rsidRPr="00947024">
        <w:rPr>
          <w:b/>
          <w:color w:val="000000"/>
        </w:rPr>
        <w:t>; precum si informatii cf. Cererii de finantare</w:t>
      </w:r>
      <w:r w:rsidRPr="00947024">
        <w:rPr>
          <w:b/>
        </w:rPr>
        <w:t>)</w:t>
      </w:r>
    </w:p>
    <w:p w:rsidR="00080609" w:rsidRPr="00947024" w:rsidRDefault="00080609" w:rsidP="000F729C">
      <w:pPr>
        <w:spacing w:before="120" w:after="120"/>
        <w:rPr>
          <w:b/>
        </w:rPr>
      </w:pPr>
    </w:p>
    <w:tbl>
      <w:tblPr>
        <w:tblW w:w="8320" w:type="dxa"/>
        <w:tblInd w:w="93" w:type="dxa"/>
        <w:tblLook w:val="00A0"/>
      </w:tblPr>
      <w:tblGrid>
        <w:gridCol w:w="2860"/>
        <w:gridCol w:w="2720"/>
        <w:gridCol w:w="2740"/>
      </w:tblGrid>
      <w:tr w:rsidR="00080609" w:rsidRPr="008642D7" w:rsidTr="008642D7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8642D7" w:rsidRDefault="00080609" w:rsidP="008642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642D7">
              <w:rPr>
                <w:b/>
                <w:bCs/>
                <w:color w:val="000000"/>
                <w:lang w:eastAsia="en-US"/>
              </w:rPr>
              <w:t xml:space="preserve">Activitatea 1 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8642D7" w:rsidRDefault="00080609" w:rsidP="008642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642D7">
              <w:rPr>
                <w:b/>
                <w:bCs/>
                <w:color w:val="000000"/>
                <w:lang w:val="en-US" w:eastAsia="en-US"/>
              </w:rPr>
              <w:t>Activitatea 2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609" w:rsidRPr="008642D7" w:rsidRDefault="00080609" w:rsidP="008642D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642D7">
              <w:rPr>
                <w:b/>
                <w:bCs/>
                <w:color w:val="000000"/>
                <w:lang w:eastAsia="en-US"/>
              </w:rPr>
              <w:t xml:space="preserve">Activitatea </w:t>
            </w: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080609" w:rsidRPr="008642D7" w:rsidTr="008642D7">
        <w:trPr>
          <w:trHeight w:val="330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80609" w:rsidRPr="008642D7" w:rsidRDefault="00080609" w:rsidP="00CE2920">
            <w:pPr>
              <w:rPr>
                <w:color w:val="000000"/>
                <w:lang w:val="en-US" w:eastAsia="en-US"/>
              </w:rPr>
            </w:pPr>
            <w:r w:rsidRPr="008642D7">
              <w:rPr>
                <w:color w:val="000000"/>
                <w:lang w:eastAsia="en-US"/>
              </w:rPr>
              <w:t>In cadru</w:t>
            </w:r>
            <w:r>
              <w:rPr>
                <w:color w:val="000000"/>
                <w:lang w:eastAsia="en-US"/>
              </w:rPr>
              <w:t xml:space="preserve">l </w:t>
            </w:r>
            <w:r w:rsidRPr="008642D7">
              <w:rPr>
                <w:color w:val="000000"/>
                <w:lang w:eastAsia="en-US"/>
              </w:rPr>
              <w:t>procedurilor de atribuire contracte de achizitii au fost</w:t>
            </w:r>
            <w:r>
              <w:rPr>
                <w:color w:val="000000"/>
                <w:lang w:eastAsia="en-US"/>
              </w:rPr>
              <w:t xml:space="preserve"> </w:t>
            </w:r>
            <w:r w:rsidRPr="008642D7">
              <w:rPr>
                <w:color w:val="000000"/>
                <w:lang w:eastAsia="en-US"/>
              </w:rPr>
              <w:t>respectate</w:t>
            </w:r>
            <w:r>
              <w:rPr>
                <w:color w:val="000000"/>
                <w:lang w:eastAsia="en-US"/>
              </w:rPr>
              <w:t xml:space="preserve"> </w:t>
            </w:r>
            <w:r w:rsidRPr="008642D7">
              <w:rPr>
                <w:color w:val="000000"/>
                <w:lang w:eastAsia="en-US"/>
              </w:rPr>
              <w:t>principiile: nediscriminare, tratament</w:t>
            </w:r>
            <w:r>
              <w:rPr>
                <w:color w:val="000000"/>
                <w:lang w:eastAsia="en-US"/>
              </w:rPr>
              <w:t xml:space="preserve"> </w:t>
            </w:r>
            <w:r w:rsidRPr="008642D7">
              <w:rPr>
                <w:color w:val="000000"/>
                <w:lang w:eastAsia="en-US"/>
              </w:rPr>
              <w:t>egal,</w:t>
            </w:r>
            <w:r w:rsidRPr="00947024">
              <w:rPr>
                <w:color w:val="000000"/>
                <w:lang w:eastAsia="en-US"/>
              </w:rPr>
              <w:t>recunoastere</w:t>
            </w:r>
            <w:r>
              <w:rPr>
                <w:color w:val="000000"/>
                <w:lang w:eastAsia="en-US"/>
              </w:rPr>
              <w:t xml:space="preserve"> </w:t>
            </w:r>
            <w:r w:rsidRPr="00947024">
              <w:rPr>
                <w:color w:val="000000"/>
                <w:lang w:eastAsia="en-US"/>
              </w:rPr>
              <w:t xml:space="preserve">reciproca, </w:t>
            </w:r>
            <w:r w:rsidRPr="008642D7">
              <w:rPr>
                <w:color w:val="000000"/>
                <w:lang w:eastAsia="en-US"/>
              </w:rPr>
              <w:t>transparenta, proportionalitate, eficienta</w:t>
            </w:r>
            <w:r>
              <w:rPr>
                <w:color w:val="000000"/>
                <w:lang w:eastAsia="en-US"/>
              </w:rPr>
              <w:t xml:space="preserve"> </w:t>
            </w:r>
            <w:r w:rsidRPr="008642D7">
              <w:rPr>
                <w:color w:val="000000"/>
                <w:lang w:eastAsia="en-US"/>
              </w:rPr>
              <w:t>utilizarii</w:t>
            </w:r>
            <w:r>
              <w:rPr>
                <w:color w:val="000000"/>
                <w:lang w:eastAsia="en-US"/>
              </w:rPr>
              <w:t xml:space="preserve"> </w:t>
            </w:r>
            <w:r w:rsidRPr="008642D7">
              <w:rPr>
                <w:color w:val="000000"/>
                <w:lang w:eastAsia="en-US"/>
              </w:rPr>
              <w:t>fondurilor</w:t>
            </w:r>
            <w:r>
              <w:rPr>
                <w:color w:val="000000"/>
                <w:lang w:eastAsia="en-US"/>
              </w:rPr>
              <w:t xml:space="preserve"> </w:t>
            </w:r>
            <w:r w:rsidRPr="008642D7">
              <w:rPr>
                <w:color w:val="000000"/>
                <w:lang w:eastAsia="en-US"/>
              </w:rPr>
              <w:t>publice</w:t>
            </w:r>
            <w:r w:rsidRPr="00947024">
              <w:rPr>
                <w:color w:val="000000"/>
                <w:lang w:eastAsia="en-US"/>
              </w:rPr>
              <w:t>.</w:t>
            </w:r>
          </w:p>
        </w:tc>
      </w:tr>
    </w:tbl>
    <w:p w:rsidR="00080609" w:rsidRDefault="00080609" w:rsidP="000F729C">
      <w:pPr>
        <w:spacing w:before="120" w:after="120"/>
        <w:rPr>
          <w:b/>
        </w:rPr>
      </w:pPr>
    </w:p>
    <w:p w:rsidR="00080609" w:rsidRDefault="00080609" w:rsidP="000F729C">
      <w:pPr>
        <w:spacing w:before="120" w:after="120"/>
        <w:rPr>
          <w:b/>
        </w:rPr>
      </w:pPr>
      <w:r w:rsidRPr="00947024">
        <w:rPr>
          <w:b/>
        </w:rPr>
        <w:t>5.5. Problemele</w:t>
      </w:r>
      <w:r>
        <w:rPr>
          <w:b/>
        </w:rPr>
        <w:t xml:space="preserve"> </w:t>
      </w:r>
      <w:r w:rsidRPr="00947024">
        <w:rPr>
          <w:b/>
        </w:rPr>
        <w:t>identificate la nivelul</w:t>
      </w:r>
      <w:r>
        <w:rPr>
          <w:b/>
        </w:rPr>
        <w:t xml:space="preserve"> </w:t>
      </w:r>
      <w:r w:rsidRPr="00947024">
        <w:rPr>
          <w:b/>
        </w:rPr>
        <w:t>proiectului (referitoare la procedura de achizitie, livrarea de echipamente etc.)</w:t>
      </w:r>
    </w:p>
    <w:tbl>
      <w:tblPr>
        <w:tblW w:w="7120" w:type="dxa"/>
        <w:tblInd w:w="93" w:type="dxa"/>
        <w:tblLook w:val="00A0"/>
      </w:tblPr>
      <w:tblGrid>
        <w:gridCol w:w="1440"/>
        <w:gridCol w:w="1760"/>
        <w:gridCol w:w="1900"/>
        <w:gridCol w:w="2020"/>
      </w:tblGrid>
      <w:tr w:rsidR="00080609" w:rsidRPr="00947024" w:rsidTr="00947024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947024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947024">
              <w:rPr>
                <w:b/>
                <w:bCs/>
                <w:color w:val="000000"/>
                <w:lang w:eastAsia="en-US"/>
              </w:rPr>
              <w:t xml:space="preserve">Activitatea Nr.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947024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947024">
              <w:rPr>
                <w:b/>
                <w:bCs/>
                <w:color w:val="000000"/>
                <w:lang w:eastAsia="en-US"/>
              </w:rPr>
              <w:t>Descrierea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947024">
              <w:rPr>
                <w:b/>
                <w:bCs/>
                <w:color w:val="000000"/>
                <w:lang w:eastAsia="en-US"/>
              </w:rPr>
              <w:t>problemelor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947024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947024">
              <w:rPr>
                <w:b/>
                <w:bCs/>
                <w:color w:val="000000"/>
                <w:lang w:eastAsia="en-US"/>
              </w:rPr>
              <w:t>Soluţia/ propunere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947024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947024">
              <w:rPr>
                <w:b/>
                <w:bCs/>
                <w:color w:val="000000"/>
                <w:lang w:eastAsia="en-US"/>
              </w:rPr>
              <w:t>Condiţii</w:t>
            </w:r>
          </w:p>
        </w:tc>
      </w:tr>
      <w:tr w:rsidR="00080609" w:rsidRPr="00947024" w:rsidTr="00947024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947024" w:rsidRDefault="00080609" w:rsidP="00947024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F4E47" w:rsidRDefault="00080609" w:rsidP="00947024">
            <w:pPr>
              <w:jc w:val="center"/>
              <w:rPr>
                <w:bCs/>
                <w:lang w:eastAsia="en-US"/>
              </w:rPr>
            </w:pPr>
            <w:r w:rsidRPr="00BF4E47">
              <w:rPr>
                <w:bCs/>
                <w:lang w:eastAsia="en-US"/>
              </w:rPr>
              <w:t>Anularea procedurilor de achizitie datorita constatarii unor abateri de la prevederile normative care guverneaza procedura de achizitie.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BF4E47" w:rsidRDefault="00080609" w:rsidP="00947024">
            <w:pPr>
              <w:jc w:val="center"/>
              <w:rPr>
                <w:bCs/>
                <w:lang w:eastAsia="en-US"/>
              </w:rPr>
            </w:pPr>
            <w:r w:rsidRPr="00BF4E47">
              <w:rPr>
                <w:bCs/>
                <w:lang w:eastAsia="en-US"/>
              </w:rPr>
              <w:t>Procedurile de achizitie s-au inlocuit ulterior cu noi proceduri si s-au publicat anunturile de reluare a licitatiilor.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CA4C93" w:rsidRDefault="00080609" w:rsidP="00947024">
            <w:pPr>
              <w:jc w:val="center"/>
              <w:rPr>
                <w:b/>
                <w:bCs/>
                <w:lang w:eastAsia="en-US"/>
              </w:rPr>
            </w:pPr>
            <w:r w:rsidRPr="00CA4C93">
              <w:rPr>
                <w:b/>
                <w:bCs/>
                <w:lang w:eastAsia="en-US"/>
              </w:rPr>
              <w:t>-</w:t>
            </w:r>
          </w:p>
        </w:tc>
      </w:tr>
    </w:tbl>
    <w:p w:rsidR="00080609" w:rsidRPr="001E0327" w:rsidRDefault="00080609" w:rsidP="000F729C">
      <w:pPr>
        <w:spacing w:before="120" w:after="120"/>
      </w:pPr>
      <w:r>
        <w:t xml:space="preserve">In acest sens </w:t>
      </w:r>
      <w:r w:rsidRPr="001E0327">
        <w:t xml:space="preserve">s-a trimis </w:t>
      </w:r>
      <w:r>
        <w:t>catre AM POSCCE adresa de instiintare</w:t>
      </w:r>
      <w:r w:rsidRPr="001E0327">
        <w:t xml:space="preserve"> nr.</w:t>
      </w:r>
      <w:r>
        <w:t xml:space="preserve"> CCE 045/12.07.2011, inregistrata la secretariatul AM POSCCE cu nr. 155772/13.07.2011 </w:t>
      </w:r>
      <w:r w:rsidRPr="001E0327">
        <w:t>(atas</w:t>
      </w:r>
      <w:r>
        <w:t>am</w:t>
      </w:r>
      <w:r w:rsidRPr="001E0327">
        <w:t xml:space="preserve"> copi</w:t>
      </w:r>
      <w:r>
        <w:t>e).</w:t>
      </w:r>
    </w:p>
    <w:p w:rsidR="00080609" w:rsidRDefault="00080609" w:rsidP="000F729C">
      <w:pPr>
        <w:spacing w:before="120" w:after="120"/>
        <w:rPr>
          <w:b/>
        </w:rPr>
      </w:pPr>
    </w:p>
    <w:p w:rsidR="00080609" w:rsidRPr="00947024" w:rsidRDefault="00080609" w:rsidP="000F729C">
      <w:pPr>
        <w:spacing w:before="120" w:after="120"/>
        <w:rPr>
          <w:b/>
        </w:rPr>
      </w:pPr>
      <w:r w:rsidRPr="00947024">
        <w:rPr>
          <w:b/>
        </w:rPr>
        <w:t>5.6 Modificari</w:t>
      </w:r>
      <w:r>
        <w:rPr>
          <w:b/>
        </w:rPr>
        <w:t xml:space="preserve"> </w:t>
      </w:r>
      <w:r w:rsidRPr="00947024">
        <w:rPr>
          <w:b/>
        </w:rPr>
        <w:t>identificate</w:t>
      </w:r>
      <w:r>
        <w:rPr>
          <w:b/>
        </w:rPr>
        <w:t xml:space="preserve"> </w:t>
      </w:r>
      <w:r w:rsidRPr="00947024">
        <w:rPr>
          <w:b/>
        </w:rPr>
        <w:t>pe</w:t>
      </w:r>
      <w:r>
        <w:rPr>
          <w:b/>
        </w:rPr>
        <w:t xml:space="preserve"> </w:t>
      </w:r>
      <w:r w:rsidRPr="00947024">
        <w:rPr>
          <w:b/>
        </w:rPr>
        <w:t>parcursul</w:t>
      </w:r>
      <w:r>
        <w:rPr>
          <w:b/>
        </w:rPr>
        <w:t xml:space="preserve"> </w:t>
      </w:r>
      <w:r w:rsidRPr="00947024">
        <w:rPr>
          <w:b/>
        </w:rPr>
        <w:t>implementarii</w:t>
      </w:r>
      <w:r>
        <w:rPr>
          <w:b/>
        </w:rPr>
        <w:t xml:space="preserve"> </w:t>
      </w:r>
      <w:r w:rsidRPr="00947024">
        <w:rPr>
          <w:b/>
        </w:rPr>
        <w:t>proiectului, comparativ</w:t>
      </w:r>
      <w:r>
        <w:rPr>
          <w:b/>
        </w:rPr>
        <w:t xml:space="preserve"> </w:t>
      </w:r>
      <w:r w:rsidRPr="00947024">
        <w:rPr>
          <w:b/>
        </w:rPr>
        <w:t>cu</w:t>
      </w:r>
      <w:r>
        <w:rPr>
          <w:b/>
        </w:rPr>
        <w:t xml:space="preserve"> </w:t>
      </w:r>
      <w:r w:rsidRPr="00947024">
        <w:rPr>
          <w:b/>
        </w:rPr>
        <w:t>ceea ce s-a stabilit in Contractul de finantare</w:t>
      </w:r>
    </w:p>
    <w:p w:rsidR="00080609" w:rsidRDefault="00080609" w:rsidP="0057463A">
      <w:pPr>
        <w:spacing w:before="120" w:after="120"/>
      </w:pPr>
      <w:r w:rsidRPr="00947024">
        <w:t xml:space="preserve">5.6.1. </w:t>
      </w:r>
      <w:r w:rsidRPr="00252E9A">
        <w:t xml:space="preserve">Modificări </w:t>
      </w:r>
      <w:r w:rsidRPr="00252E9A">
        <w:rPr>
          <w:u w:val="single"/>
        </w:rPr>
        <w:t>solicitate</w:t>
      </w:r>
      <w:r w:rsidRPr="00252E9A">
        <w:t xml:space="preserve"> (condiţionate de aprobarea AM; Notificari privind specificatiile tehnice, modificarea calendarului de implementare, graficului de rambursare etc.)</w:t>
      </w:r>
    </w:p>
    <w:p w:rsidR="00080609" w:rsidRPr="00252E9A" w:rsidRDefault="00080609" w:rsidP="0057463A">
      <w:pPr>
        <w:spacing w:before="120" w:after="120"/>
      </w:pPr>
      <w:r w:rsidRPr="00252E9A">
        <w:t xml:space="preserve">S-a solicitat la Autoritatea de Management prin adrese scrise aprobarea urmatoarelor modificari : </w:t>
      </w:r>
    </w:p>
    <w:p w:rsidR="00080609" w:rsidRPr="00252E9A" w:rsidRDefault="00080609" w:rsidP="0057463A">
      <w:pPr>
        <w:numPr>
          <w:ilvl w:val="0"/>
          <w:numId w:val="11"/>
        </w:numPr>
        <w:spacing w:before="120" w:after="120"/>
      </w:pPr>
      <w:r w:rsidRPr="00252E9A">
        <w:rPr>
          <w:u w:val="single"/>
        </w:rPr>
        <w:t>Anexa 14 « Calendarul activitatilor » astfe</w:t>
      </w:r>
      <w:r w:rsidRPr="00252E9A">
        <w:t>l :</w:t>
      </w:r>
    </w:p>
    <w:p w:rsidR="00080609" w:rsidRPr="00252E9A" w:rsidRDefault="00080609" w:rsidP="000F729C">
      <w:pPr>
        <w:spacing w:before="120" w:after="120"/>
      </w:pPr>
      <w:r w:rsidRPr="00252E9A">
        <w:t>1.1. « Procedura de achizitie » : data finalizarii activitatii sa se modifice din luna 2 in luna 3;</w:t>
      </w:r>
    </w:p>
    <w:p w:rsidR="00080609" w:rsidRPr="00252E9A" w:rsidRDefault="00080609" w:rsidP="000F729C">
      <w:pPr>
        <w:spacing w:before="120" w:after="120"/>
      </w:pPr>
      <w:r w:rsidRPr="00252E9A">
        <w:t>1.2. « Realizarea contractelor de furnizare- livrarea si instalarea utilajelor » : data inceperii activitatii sa se modifice din luna 3 in luna 4.</w:t>
      </w:r>
    </w:p>
    <w:p w:rsidR="00080609" w:rsidRPr="00252E9A" w:rsidRDefault="00080609" w:rsidP="000F729C">
      <w:pPr>
        <w:spacing w:before="120" w:after="120"/>
      </w:pPr>
      <w:r w:rsidRPr="00252E9A">
        <w:t>Aceste modificari au fost aprobate de Autoritatea de Management prin adresa nr. 154966/16.06.2011.</w:t>
      </w:r>
    </w:p>
    <w:p w:rsidR="00080609" w:rsidRPr="00252E9A" w:rsidRDefault="00080609" w:rsidP="002A07C6">
      <w:pPr>
        <w:numPr>
          <w:ilvl w:val="0"/>
          <w:numId w:val="11"/>
        </w:numPr>
        <w:tabs>
          <w:tab w:val="clear" w:pos="720"/>
          <w:tab w:val="num" w:pos="0"/>
        </w:tabs>
        <w:spacing w:before="120" w:after="120"/>
        <w:ind w:left="0" w:firstLine="360"/>
        <w:rPr>
          <w:u w:val="single"/>
        </w:rPr>
      </w:pPr>
      <w:r w:rsidRPr="00252E9A">
        <w:rPr>
          <w:u w:val="single"/>
        </w:rPr>
        <w:t>Anexa 6 « Cererea de finantare », in tabelele cu « Date despre societatea comerciala » si « Indicatori »,</w:t>
      </w:r>
      <w:r w:rsidRPr="00252E9A">
        <w:t xml:space="preserve"> corectarea valorii cifrei de afaceri conform bilanturilor din anii 2008 si 2009, corectii aprobate</w:t>
      </w:r>
      <w:r>
        <w:t xml:space="preserve"> de AM POSCCE</w:t>
      </w:r>
      <w:r w:rsidRPr="00252E9A">
        <w:t xml:space="preserve"> prin adresa nr. 154965/21.06.2011 cu emiterea actului aditional nr. 1/2011 corespunzator, la contractul de finantare nr. 154253/17.05.2011.</w:t>
      </w:r>
    </w:p>
    <w:p w:rsidR="00080609" w:rsidRDefault="00080609" w:rsidP="002A07C6">
      <w:pPr>
        <w:spacing w:before="120" w:after="120"/>
        <w:jc w:val="both"/>
      </w:pPr>
      <w:r w:rsidRPr="00252E9A">
        <w:t xml:space="preserve">In data de </w:t>
      </w:r>
      <w:r>
        <w:t>13</w:t>
      </w:r>
      <w:r w:rsidRPr="00252E9A">
        <w:t>.07.2011 s-a depus la Autoritatea de Management</w:t>
      </w:r>
      <w:r>
        <w:t xml:space="preserve"> adresa nr. CCE 047 prin care S.C. Neptun S.A. a solicitat amanarea depunerii cererii de prefinantare din luna a 2-a pentru luna a 3-a de implementare a proiectului, avand in vedere modificarea calendarului activitatilor aprobata de AM POSCCE prin adresa nr. 154966/16.06.2011 (aceasta amanare a fost aprobata de AM prin adresa nr. 155789/14.07.2011).</w:t>
      </w:r>
      <w:r w:rsidRPr="00252E9A">
        <w:t xml:space="preserve"> </w:t>
      </w:r>
      <w:r>
        <w:t xml:space="preserve">In 29.07.2011 s-a depus la AM POSCCE </w:t>
      </w:r>
      <w:r w:rsidRPr="00252E9A">
        <w:t>Anexa 10 « Cererea de prefinantare » nr. 1 prin care s-a solicitat plata, la valoarea eligibila din contractul de finantare, a sumei de</w:t>
      </w:r>
      <w:r>
        <w:t xml:space="preserve">                      </w:t>
      </w:r>
      <w:r w:rsidRPr="00252E9A">
        <w:t xml:space="preserve"> 3636535,48 lei reprezentand prefinantarea pentru proiectul « Modernizarea si diversificarea productiei la S.C. Neptun S.A. »</w:t>
      </w:r>
      <w:r>
        <w:t xml:space="preserve"> (adresa de inregistrare la AM cu nr. 156143/29.07.2011).</w:t>
      </w:r>
    </w:p>
    <w:p w:rsidR="00080609" w:rsidRDefault="00080609" w:rsidP="000F729C">
      <w:pPr>
        <w:spacing w:before="120" w:after="120"/>
        <w:outlineLvl w:val="0"/>
        <w:rPr>
          <w:b/>
        </w:rPr>
      </w:pPr>
    </w:p>
    <w:p w:rsidR="00080609" w:rsidRPr="00947024" w:rsidRDefault="00080609" w:rsidP="000F729C">
      <w:pPr>
        <w:spacing w:before="120" w:after="120"/>
        <w:outlineLvl w:val="0"/>
        <w:rPr>
          <w:b/>
        </w:rPr>
      </w:pPr>
      <w:r w:rsidRPr="00947024">
        <w:rPr>
          <w:b/>
        </w:rPr>
        <w:t>5.7. Specificaţi</w:t>
      </w:r>
      <w:r>
        <w:rPr>
          <w:b/>
        </w:rPr>
        <w:t xml:space="preserve"> </w:t>
      </w:r>
      <w:r w:rsidRPr="00947024">
        <w:rPr>
          <w:b/>
        </w:rPr>
        <w:t>stadiul</w:t>
      </w:r>
      <w:r>
        <w:rPr>
          <w:b/>
        </w:rPr>
        <w:t xml:space="preserve"> ac</w:t>
      </w:r>
      <w:r w:rsidRPr="00947024">
        <w:rPr>
          <w:b/>
        </w:rPr>
        <w:t>hiziţiilor</w:t>
      </w:r>
      <w:r>
        <w:rPr>
          <w:b/>
        </w:rPr>
        <w:t xml:space="preserve"> </w:t>
      </w:r>
      <w:r w:rsidRPr="00947024">
        <w:rPr>
          <w:b/>
        </w:rPr>
        <w:t>conform</w:t>
      </w:r>
      <w:r>
        <w:rPr>
          <w:b/>
        </w:rPr>
        <w:t xml:space="preserve"> </w:t>
      </w:r>
      <w:r w:rsidRPr="00947024">
        <w:rPr>
          <w:b/>
        </w:rPr>
        <w:t>calendarului</w:t>
      </w:r>
      <w:r>
        <w:rPr>
          <w:b/>
        </w:rPr>
        <w:t xml:space="preserve"> </w:t>
      </w:r>
      <w:r w:rsidRPr="00947024">
        <w:rPr>
          <w:b/>
        </w:rPr>
        <w:t>stabilit</w:t>
      </w:r>
      <w:r>
        <w:rPr>
          <w:b/>
        </w:rPr>
        <w:t xml:space="preserve"> </w:t>
      </w:r>
      <w:r w:rsidRPr="00947024">
        <w:rPr>
          <w:b/>
        </w:rPr>
        <w:t>în</w:t>
      </w:r>
      <w:r>
        <w:rPr>
          <w:b/>
        </w:rPr>
        <w:t xml:space="preserve"> </w:t>
      </w:r>
      <w:r w:rsidRPr="00947024">
        <w:rPr>
          <w:b/>
        </w:rPr>
        <w:t>Contractul de finantare / Notificari</w:t>
      </w:r>
      <w:r>
        <w:rPr>
          <w:b/>
        </w:rPr>
        <w:t xml:space="preserve"> </w:t>
      </w:r>
      <w:r w:rsidRPr="00947024">
        <w:rPr>
          <w:b/>
        </w:rPr>
        <w:t>ulterioare</w:t>
      </w:r>
      <w:r>
        <w:rPr>
          <w:b/>
        </w:rPr>
        <w:t xml:space="preserve"> </w:t>
      </w:r>
      <w:r w:rsidRPr="00947024">
        <w:rPr>
          <w:b/>
        </w:rPr>
        <w:t>semnarii CF</w:t>
      </w:r>
    </w:p>
    <w:tbl>
      <w:tblPr>
        <w:tblW w:w="10995" w:type="dxa"/>
        <w:tblInd w:w="-810" w:type="dxa"/>
        <w:tblLayout w:type="fixed"/>
        <w:tblLook w:val="00A0"/>
      </w:tblPr>
      <w:tblGrid>
        <w:gridCol w:w="1818"/>
        <w:gridCol w:w="1980"/>
        <w:gridCol w:w="1800"/>
        <w:gridCol w:w="1440"/>
        <w:gridCol w:w="1440"/>
        <w:gridCol w:w="1440"/>
        <w:gridCol w:w="1077"/>
      </w:tblGrid>
      <w:tr w:rsidR="00080609" w:rsidRPr="00947024" w:rsidTr="00BA2F47">
        <w:trPr>
          <w:trHeight w:val="61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95479">
              <w:rPr>
                <w:b/>
                <w:bCs/>
                <w:color w:val="000000"/>
                <w:lang w:val="ro-RO" w:eastAsia="en-US"/>
              </w:rPr>
              <w:t>Nr. contract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95479">
              <w:rPr>
                <w:b/>
                <w:bCs/>
                <w:color w:val="000000"/>
                <w:lang w:val="ro-RO" w:eastAsia="en-US"/>
              </w:rPr>
              <w:t>Obiectul contractului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95479">
              <w:rPr>
                <w:b/>
                <w:bCs/>
                <w:color w:val="000000"/>
                <w:lang w:val="ro-RO" w:eastAsia="en-US"/>
              </w:rPr>
              <w:t>Valoarea estimată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95479">
              <w:rPr>
                <w:b/>
                <w:bCs/>
                <w:color w:val="000000"/>
                <w:lang w:val="ro-RO" w:eastAsia="en-US"/>
              </w:rPr>
              <w:t>Procedur</w:t>
            </w:r>
            <w:r>
              <w:rPr>
                <w:b/>
                <w:bCs/>
                <w:color w:val="000000"/>
                <w:lang w:val="ro-RO" w:eastAsia="en-US"/>
              </w:rPr>
              <w:t>a</w:t>
            </w:r>
            <w:r w:rsidRPr="00295479">
              <w:rPr>
                <w:b/>
                <w:bCs/>
                <w:color w:val="000000"/>
                <w:lang w:val="ro-RO" w:eastAsia="en-US"/>
              </w:rPr>
              <w:t xml:space="preserve"> de achiziţie publică aplicată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95479">
              <w:rPr>
                <w:b/>
                <w:bCs/>
                <w:color w:val="000000"/>
                <w:lang w:val="ro-RO" w:eastAsia="en-US"/>
              </w:rPr>
              <w:t xml:space="preserve">Data estimată pentru începerea procedurii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95479">
              <w:rPr>
                <w:b/>
                <w:bCs/>
                <w:color w:val="000000"/>
                <w:lang w:val="ro-RO" w:eastAsia="en-US"/>
              </w:rPr>
              <w:t>Data estimată pentru finalizarea procedurii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95479">
              <w:rPr>
                <w:b/>
                <w:bCs/>
                <w:color w:val="000000"/>
                <w:lang w:val="ro-RO" w:eastAsia="en-US"/>
              </w:rPr>
              <w:t>Stadiul achiziţiei publice</w:t>
            </w:r>
          </w:p>
        </w:tc>
      </w:tr>
      <w:tr w:rsidR="00080609" w:rsidRPr="00947024" w:rsidTr="00BA2F47">
        <w:trPr>
          <w:trHeight w:val="480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95479">
              <w:rPr>
                <w:b/>
                <w:bCs/>
                <w:color w:val="000000"/>
                <w:lang w:val="ro-RO" w:eastAsia="en-US"/>
              </w:rPr>
              <w:t>(Lei)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80609" w:rsidRPr="00947024" w:rsidTr="00BA2F47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295479">
            <w:pPr>
              <w:rPr>
                <w:color w:val="000000"/>
                <w:highlight w:val="lightGray"/>
                <w:lang w:val="en-US" w:eastAsia="en-US"/>
              </w:rPr>
            </w:pPr>
            <w:r w:rsidRPr="00252E9A">
              <w:rPr>
                <w:color w:val="000000"/>
                <w:lang w:val="en-US" w:eastAsia="en-US"/>
              </w:rPr>
              <w:t>CCE 110/22.07.2011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3B7918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Instalatie de spalare degresare prin stropire a pieselor specifice fabricatiei de reductoare L/l/h/g</w:t>
            </w:r>
          </w:p>
          <w:p w:rsidR="00080609" w:rsidRPr="00E87F72" w:rsidRDefault="00080609" w:rsidP="003B7918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4000/1600/ 2000/4000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jc w:val="right"/>
              <w:rPr>
                <w:color w:val="000000"/>
                <w:highlight w:val="yellow"/>
                <w:lang w:val="en-US" w:eastAsia="en-US"/>
              </w:rPr>
            </w:pPr>
            <w:r w:rsidRPr="00252E9A">
              <w:rPr>
                <w:color w:val="000000"/>
                <w:lang w:val="en-US" w:eastAsia="en-US"/>
              </w:rPr>
              <w:t xml:space="preserve">1 067 100 Lei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  <w:r w:rsidRPr="00295479">
              <w:rPr>
                <w:color w:val="000000"/>
                <w:lang w:val="en-US" w:eastAsia="en-US"/>
              </w:rPr>
              <w:t>Norme interne POS CCE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17.05</w:t>
            </w:r>
            <w:r w:rsidRPr="007E312F">
              <w:rPr>
                <w:color w:val="000000"/>
                <w:lang w:val="en-US" w:eastAsia="en-US"/>
              </w:rPr>
              <w:t>.2011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E312F" w:rsidRDefault="00080609" w:rsidP="00295479">
            <w:pPr>
              <w:rPr>
                <w:color w:val="000000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22.07.2011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295479">
            <w:pPr>
              <w:rPr>
                <w:color w:val="000000"/>
                <w:lang w:val="en-US" w:eastAsia="en-US"/>
              </w:rPr>
            </w:pPr>
          </w:p>
          <w:p w:rsidR="00080609" w:rsidRDefault="00080609" w:rsidP="00295479">
            <w:pPr>
              <w:rPr>
                <w:color w:val="000000"/>
                <w:lang w:val="en-US" w:eastAsia="en-US"/>
              </w:rPr>
            </w:pPr>
            <w:r w:rsidRPr="00295479">
              <w:rPr>
                <w:color w:val="000000"/>
                <w:lang w:val="en-US" w:eastAsia="en-US"/>
              </w:rPr>
              <w:t>Finalizat</w:t>
            </w:r>
          </w:p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947024" w:rsidTr="00BA2F47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947024" w:rsidTr="00BA2F47">
        <w:trPr>
          <w:trHeight w:val="30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E312F" w:rsidRDefault="00080609" w:rsidP="00295479">
            <w:pPr>
              <w:rPr>
                <w:color w:val="000000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CCE 150/12.08.2011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C81A94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Aparat pentru masurat angrenaje cilindrice-</w:t>
            </w:r>
          </w:p>
          <w:p w:rsidR="00080609" w:rsidRPr="00E87F72" w:rsidRDefault="00080609" w:rsidP="00C81A94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diametrul maxim 1500 mm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FF2E6A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  <w:r w:rsidRPr="00202C8B">
              <w:rPr>
                <w:color w:val="000000"/>
                <w:lang w:val="en-US" w:eastAsia="en-US"/>
              </w:rPr>
              <w:t xml:space="preserve">5 886 190 </w:t>
            </w:r>
            <w:r>
              <w:rPr>
                <w:color w:val="000000"/>
                <w:lang w:val="en-US" w:eastAsia="en-US"/>
              </w:rPr>
              <w:t>Lei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060A54">
            <w:pPr>
              <w:rPr>
                <w:color w:val="000000"/>
                <w:lang w:val="en-US" w:eastAsia="en-US"/>
              </w:rPr>
            </w:pPr>
            <w:r w:rsidRPr="00295479">
              <w:rPr>
                <w:color w:val="000000"/>
                <w:lang w:val="en-US" w:eastAsia="en-US"/>
              </w:rPr>
              <w:t>Norme interne POS CCE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17.05.2011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12.08.2011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A71567">
            <w:pPr>
              <w:rPr>
                <w:color w:val="000000"/>
                <w:lang w:val="en-US" w:eastAsia="en-US"/>
              </w:rPr>
            </w:pPr>
            <w:r w:rsidRPr="00295479">
              <w:rPr>
                <w:color w:val="000000"/>
                <w:lang w:val="en-US" w:eastAsia="en-US"/>
              </w:rPr>
              <w:t>Finalizat</w:t>
            </w:r>
          </w:p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947024" w:rsidTr="00BA2F47">
        <w:trPr>
          <w:trHeight w:val="30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CCE 143/08.08.2011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C81A94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Masina pentru rectificat roti dintate cilindrice-diametrul maxim 1200 mm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FF2E6A">
            <w:pPr>
              <w:jc w:val="center"/>
              <w:rPr>
                <w:color w:val="000000"/>
                <w:highlight w:val="lightGray"/>
                <w:lang w:val="en-US" w:eastAsia="en-US"/>
              </w:rPr>
            </w:pPr>
            <w:r w:rsidRPr="00252E9A">
              <w:rPr>
                <w:color w:val="000000"/>
                <w:lang w:val="en-US" w:eastAsia="en-US"/>
              </w:rPr>
              <w:t xml:space="preserve">7 211 230 </w:t>
            </w:r>
            <w:r>
              <w:rPr>
                <w:color w:val="000000"/>
                <w:lang w:val="en-US" w:eastAsia="en-US"/>
              </w:rPr>
              <w:t>Lei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  <w:r w:rsidRPr="00295479">
              <w:rPr>
                <w:color w:val="000000"/>
                <w:lang w:val="en-US" w:eastAsia="en-US"/>
              </w:rPr>
              <w:t>Norme interne POS CCE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E312F" w:rsidRDefault="00080609" w:rsidP="00295479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17.05.2011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E312F" w:rsidRDefault="00080609" w:rsidP="00295479">
            <w:pPr>
              <w:rPr>
                <w:color w:val="000000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08.08.2011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295479">
            <w:pPr>
              <w:rPr>
                <w:color w:val="000000"/>
                <w:lang w:val="en-US" w:eastAsia="en-US"/>
              </w:rPr>
            </w:pPr>
            <w:r w:rsidRPr="00295479">
              <w:rPr>
                <w:color w:val="000000"/>
                <w:lang w:val="en-US" w:eastAsia="en-US"/>
              </w:rPr>
              <w:t>Finalizat</w:t>
            </w:r>
          </w:p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947024" w:rsidTr="00BA2F47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C81A94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947024" w:rsidTr="00BA2F47">
        <w:trPr>
          <w:trHeight w:val="45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CCE 151/16.08.2011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C81A94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Strung cu CNC cu ax vertical pentru piese tip disc / diametrul piesei maxim 940 mm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FF2E6A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 xml:space="preserve">3 634 501 </w:t>
            </w:r>
            <w:r>
              <w:rPr>
                <w:color w:val="000000"/>
                <w:lang w:val="en-US" w:eastAsia="en-US"/>
              </w:rPr>
              <w:t>Lei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  <w:r w:rsidRPr="00295479">
              <w:rPr>
                <w:color w:val="000000"/>
                <w:lang w:val="en-US" w:eastAsia="en-US"/>
              </w:rPr>
              <w:t>Norme interne POS CCE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E312F" w:rsidRDefault="00080609" w:rsidP="00295479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17.05.2011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7E312F" w:rsidRDefault="00080609" w:rsidP="00295479">
            <w:pPr>
              <w:rPr>
                <w:color w:val="000000"/>
                <w:lang w:val="en-US" w:eastAsia="en-US"/>
              </w:rPr>
            </w:pPr>
            <w:r w:rsidRPr="007E312F">
              <w:rPr>
                <w:color w:val="000000"/>
                <w:lang w:val="en-US" w:eastAsia="en-US"/>
              </w:rPr>
              <w:t>16.08.2011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295479">
            <w:pPr>
              <w:rPr>
                <w:color w:val="000000"/>
                <w:lang w:val="en-US" w:eastAsia="en-US"/>
              </w:rPr>
            </w:pPr>
            <w:r w:rsidRPr="00295479">
              <w:rPr>
                <w:color w:val="000000"/>
                <w:lang w:val="en-US" w:eastAsia="en-US"/>
              </w:rPr>
              <w:t>Finalizat</w:t>
            </w:r>
          </w:p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947024" w:rsidTr="00BA2F47">
        <w:trPr>
          <w:trHeight w:val="1303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295479">
            <w:pPr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947024" w:rsidTr="00BA2F47">
        <w:trPr>
          <w:trHeight w:val="30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95479" w:rsidRDefault="00080609" w:rsidP="00295479">
            <w:pPr>
              <w:rPr>
                <w:color w:val="000000"/>
                <w:lang w:val="en-US" w:eastAsia="en-US"/>
              </w:rPr>
            </w:pPr>
          </w:p>
        </w:tc>
      </w:tr>
    </w:tbl>
    <w:p w:rsidR="00080609" w:rsidRDefault="00080609" w:rsidP="000F729C">
      <w:pPr>
        <w:spacing w:before="120" w:after="120"/>
        <w:outlineLvl w:val="0"/>
        <w:rPr>
          <w:b/>
        </w:rPr>
      </w:pPr>
    </w:p>
    <w:p w:rsidR="00080609" w:rsidRDefault="00080609" w:rsidP="000F729C">
      <w:pPr>
        <w:spacing w:before="120" w:after="120"/>
        <w:outlineLvl w:val="0"/>
        <w:rPr>
          <w:b/>
        </w:rPr>
      </w:pPr>
    </w:p>
    <w:p w:rsidR="00080609" w:rsidRDefault="00080609" w:rsidP="000F729C">
      <w:pPr>
        <w:spacing w:before="120" w:after="120"/>
        <w:outlineLvl w:val="0"/>
        <w:rPr>
          <w:b/>
        </w:rPr>
      </w:pPr>
    </w:p>
    <w:p w:rsidR="00080609" w:rsidRPr="00947024" w:rsidRDefault="00080609" w:rsidP="000F729C">
      <w:pPr>
        <w:spacing w:before="120" w:after="120"/>
        <w:outlineLvl w:val="0"/>
        <w:rPr>
          <w:b/>
        </w:rPr>
      </w:pPr>
      <w:r w:rsidRPr="00947024">
        <w:rPr>
          <w:b/>
        </w:rPr>
        <w:t>6. Indicatori:</w:t>
      </w:r>
    </w:p>
    <w:p w:rsidR="00080609" w:rsidRPr="00947024" w:rsidRDefault="00080609" w:rsidP="000F729C">
      <w:pPr>
        <w:spacing w:after="120"/>
        <w:rPr>
          <w:b/>
          <w:u w:val="single"/>
        </w:rPr>
      </w:pPr>
      <w:r w:rsidRPr="00947024">
        <w:rPr>
          <w:b/>
          <w:u w:val="single"/>
        </w:rPr>
        <w:t>Indicatori de proiect</w:t>
      </w:r>
      <w:r>
        <w:rPr>
          <w:b/>
          <w:u w:val="single"/>
        </w:rPr>
        <w:t xml:space="preserve"> </w:t>
      </w:r>
      <w:r w:rsidRPr="00947024">
        <w:rPr>
          <w:b/>
          <w:u w:val="single"/>
        </w:rPr>
        <w:t>conform</w:t>
      </w:r>
      <w:r>
        <w:rPr>
          <w:b/>
          <w:u w:val="single"/>
        </w:rPr>
        <w:t xml:space="preserve"> </w:t>
      </w:r>
      <w:r w:rsidRPr="00947024">
        <w:rPr>
          <w:b/>
          <w:u w:val="single"/>
        </w:rPr>
        <w:t>Contractului de finantare: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904"/>
        <w:gridCol w:w="1267"/>
        <w:gridCol w:w="1267"/>
        <w:gridCol w:w="1267"/>
        <w:gridCol w:w="1084"/>
        <w:gridCol w:w="1447"/>
      </w:tblGrid>
      <w:tr w:rsidR="00080609" w:rsidRPr="00947024" w:rsidTr="00947024">
        <w:tc>
          <w:tcPr>
            <w:tcW w:w="1424" w:type="pct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Indicator</w:t>
            </w:r>
          </w:p>
        </w:tc>
        <w:tc>
          <w:tcPr>
            <w:tcW w:w="1073" w:type="pct"/>
            <w:gridSpan w:val="2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  <w:lang w:val="it-IT"/>
              </w:rPr>
            </w:pPr>
            <w:r w:rsidRPr="00947024">
              <w:rPr>
                <w:b/>
                <w:lang w:val="it-IT"/>
              </w:rPr>
              <w:t xml:space="preserve">Valoarea indicatorului stabilită în contract </w:t>
            </w:r>
          </w:p>
        </w:tc>
        <w:tc>
          <w:tcPr>
            <w:tcW w:w="1252" w:type="pct"/>
            <w:gridSpan w:val="2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  <w:lang w:val="pt-BR"/>
              </w:rPr>
            </w:pPr>
            <w:r w:rsidRPr="00947024">
              <w:rPr>
                <w:b/>
                <w:lang w:val="pt-BR"/>
              </w:rPr>
              <w:t>Valoarea indicatorului obţinută în perioada de referinţă</w:t>
            </w:r>
          </w:p>
        </w:tc>
        <w:tc>
          <w:tcPr>
            <w:tcW w:w="1251" w:type="pct"/>
            <w:gridSpan w:val="2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Valoarea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indicatorului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obţinută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până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în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prezent</w:t>
            </w:r>
          </w:p>
        </w:tc>
      </w:tr>
      <w:tr w:rsidR="00080609" w:rsidRPr="00947024" w:rsidTr="00947024">
        <w:tc>
          <w:tcPr>
            <w:tcW w:w="1424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>Indicatorii de realizare</w:t>
            </w:r>
          </w:p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(1)</w:t>
            </w:r>
          </w:p>
        </w:tc>
        <w:tc>
          <w:tcPr>
            <w:tcW w:w="447" w:type="pct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 xml:space="preserve">UM </w:t>
            </w:r>
          </w:p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(2)</w:t>
            </w:r>
          </w:p>
        </w:tc>
        <w:tc>
          <w:tcPr>
            <w:tcW w:w="62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>Cantitate</w:t>
            </w:r>
          </w:p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 xml:space="preserve"> (3)</w:t>
            </w:r>
          </w:p>
        </w:tc>
        <w:tc>
          <w:tcPr>
            <w:tcW w:w="62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 xml:space="preserve"> UM </w:t>
            </w:r>
          </w:p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>(4)</w:t>
            </w:r>
          </w:p>
        </w:tc>
        <w:tc>
          <w:tcPr>
            <w:tcW w:w="62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>Cantitate</w:t>
            </w:r>
          </w:p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(5)</w:t>
            </w:r>
          </w:p>
        </w:tc>
        <w:tc>
          <w:tcPr>
            <w:tcW w:w="536" w:type="pct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UM</w:t>
            </w:r>
          </w:p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(6)</w:t>
            </w:r>
          </w:p>
        </w:tc>
        <w:tc>
          <w:tcPr>
            <w:tcW w:w="71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>Cantitate</w:t>
            </w:r>
          </w:p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(7)</w:t>
            </w:r>
          </w:p>
        </w:tc>
      </w:tr>
      <w:tr w:rsidR="00080609" w:rsidRPr="00947024" w:rsidTr="00947024">
        <w:tc>
          <w:tcPr>
            <w:tcW w:w="1424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t>Active tangibile/intangibile</w:t>
            </w:r>
            <w:r>
              <w:t xml:space="preserve"> </w:t>
            </w:r>
            <w:r w:rsidRPr="00947024">
              <w:t>achizitionate</w:t>
            </w:r>
            <w:r>
              <w:t xml:space="preserve"> </w:t>
            </w:r>
            <w:r w:rsidRPr="00947024">
              <w:t>prin</w:t>
            </w:r>
            <w:r>
              <w:t xml:space="preserve"> </w:t>
            </w:r>
            <w:r w:rsidRPr="00947024">
              <w:t>proiect</w:t>
            </w:r>
          </w:p>
        </w:tc>
        <w:tc>
          <w:tcPr>
            <w:tcW w:w="447" w:type="pct"/>
          </w:tcPr>
          <w:p w:rsidR="00080609" w:rsidRPr="00947024" w:rsidRDefault="00080609" w:rsidP="00947024">
            <w:pPr>
              <w:spacing w:after="120"/>
            </w:pPr>
            <w:r w:rsidRPr="00947024">
              <w:t>buc</w:t>
            </w:r>
          </w:p>
        </w:tc>
        <w:tc>
          <w:tcPr>
            <w:tcW w:w="626" w:type="pct"/>
          </w:tcPr>
          <w:p w:rsidR="00080609" w:rsidRPr="00947024" w:rsidRDefault="00080609" w:rsidP="00947024">
            <w:pPr>
              <w:spacing w:after="120"/>
            </w:pPr>
            <w:r>
              <w:t>4</w:t>
            </w:r>
          </w:p>
        </w:tc>
        <w:tc>
          <w:tcPr>
            <w:tcW w:w="626" w:type="pct"/>
          </w:tcPr>
          <w:p w:rsidR="00080609" w:rsidRPr="00947024" w:rsidRDefault="00080609" w:rsidP="00947024">
            <w:pPr>
              <w:spacing w:after="120"/>
            </w:pPr>
            <w:r w:rsidRPr="00947024">
              <w:t>buc</w:t>
            </w:r>
          </w:p>
        </w:tc>
        <w:tc>
          <w:tcPr>
            <w:tcW w:w="626" w:type="pct"/>
          </w:tcPr>
          <w:p w:rsidR="00080609" w:rsidRPr="00947024" w:rsidRDefault="00080609" w:rsidP="00947024">
            <w:pPr>
              <w:spacing w:after="120"/>
            </w:pPr>
            <w:r w:rsidRPr="00947024">
              <w:t>0</w:t>
            </w:r>
          </w:p>
        </w:tc>
        <w:tc>
          <w:tcPr>
            <w:tcW w:w="536" w:type="pct"/>
          </w:tcPr>
          <w:p w:rsidR="00080609" w:rsidRPr="00947024" w:rsidRDefault="00080609" w:rsidP="00947024">
            <w:pPr>
              <w:spacing w:after="120"/>
            </w:pPr>
            <w:r w:rsidRPr="00947024">
              <w:t>buc</w:t>
            </w:r>
          </w:p>
        </w:tc>
        <w:tc>
          <w:tcPr>
            <w:tcW w:w="715" w:type="pct"/>
          </w:tcPr>
          <w:p w:rsidR="00080609" w:rsidRPr="00947024" w:rsidRDefault="00080609" w:rsidP="00947024">
            <w:pPr>
              <w:spacing w:after="120"/>
            </w:pPr>
            <w:r w:rsidRPr="00947024">
              <w:t>0</w:t>
            </w:r>
          </w:p>
        </w:tc>
      </w:tr>
      <w:tr w:rsidR="00080609" w:rsidRPr="00947024" w:rsidTr="00947024">
        <w:tc>
          <w:tcPr>
            <w:tcW w:w="1424" w:type="pct"/>
          </w:tcPr>
          <w:p w:rsidR="00080609" w:rsidRPr="00947024" w:rsidRDefault="00080609" w:rsidP="00947024">
            <w:pPr>
              <w:spacing w:after="120"/>
            </w:pPr>
            <w:r w:rsidRPr="00947024">
              <w:t>Suprafata de productie</w:t>
            </w:r>
            <w:r>
              <w:t xml:space="preserve"> </w:t>
            </w:r>
            <w:r w:rsidRPr="00947024">
              <w:t>modernizata / construita</w:t>
            </w:r>
            <w:r>
              <w:t xml:space="preserve"> </w:t>
            </w:r>
            <w:r w:rsidRPr="00947024">
              <w:t>prin</w:t>
            </w:r>
            <w:r>
              <w:t xml:space="preserve"> </w:t>
            </w:r>
            <w:r w:rsidRPr="00947024">
              <w:t>proiect</w:t>
            </w:r>
          </w:p>
        </w:tc>
        <w:tc>
          <w:tcPr>
            <w:tcW w:w="447" w:type="pct"/>
          </w:tcPr>
          <w:p w:rsidR="00080609" w:rsidRPr="00947024" w:rsidRDefault="00080609" w:rsidP="00947024">
            <w:pPr>
              <w:spacing w:after="120"/>
            </w:pPr>
            <w:r w:rsidRPr="00947024">
              <w:t>mp</w:t>
            </w:r>
          </w:p>
        </w:tc>
        <w:tc>
          <w:tcPr>
            <w:tcW w:w="626" w:type="pct"/>
          </w:tcPr>
          <w:p w:rsidR="00080609" w:rsidRPr="00947024" w:rsidRDefault="00080609" w:rsidP="00947024">
            <w:pPr>
              <w:spacing w:after="120"/>
            </w:pPr>
            <w:r w:rsidRPr="00947024">
              <w:t>0</w:t>
            </w:r>
          </w:p>
        </w:tc>
        <w:tc>
          <w:tcPr>
            <w:tcW w:w="626" w:type="pct"/>
          </w:tcPr>
          <w:p w:rsidR="00080609" w:rsidRPr="00947024" w:rsidRDefault="00080609" w:rsidP="00947024">
            <w:pPr>
              <w:spacing w:after="120"/>
            </w:pPr>
            <w:r w:rsidRPr="00947024">
              <w:t>mp</w:t>
            </w:r>
          </w:p>
        </w:tc>
        <w:tc>
          <w:tcPr>
            <w:tcW w:w="626" w:type="pct"/>
          </w:tcPr>
          <w:p w:rsidR="00080609" w:rsidRPr="00947024" w:rsidRDefault="00080609" w:rsidP="00947024">
            <w:pPr>
              <w:spacing w:after="120"/>
            </w:pPr>
            <w:r w:rsidRPr="00947024">
              <w:t>0</w:t>
            </w:r>
          </w:p>
        </w:tc>
        <w:tc>
          <w:tcPr>
            <w:tcW w:w="536" w:type="pct"/>
          </w:tcPr>
          <w:p w:rsidR="00080609" w:rsidRPr="00947024" w:rsidRDefault="00080609" w:rsidP="00947024">
            <w:pPr>
              <w:spacing w:after="120"/>
            </w:pPr>
            <w:r w:rsidRPr="00947024">
              <w:t>buc</w:t>
            </w:r>
          </w:p>
        </w:tc>
        <w:tc>
          <w:tcPr>
            <w:tcW w:w="715" w:type="pct"/>
          </w:tcPr>
          <w:p w:rsidR="00080609" w:rsidRPr="00947024" w:rsidRDefault="00080609" w:rsidP="00947024">
            <w:pPr>
              <w:spacing w:after="120"/>
            </w:pPr>
            <w:r w:rsidRPr="00947024">
              <w:t>0</w:t>
            </w:r>
          </w:p>
        </w:tc>
      </w:tr>
    </w:tbl>
    <w:p w:rsidR="00080609" w:rsidRDefault="00080609" w:rsidP="000F729C">
      <w:pPr>
        <w:spacing w:after="120"/>
        <w:rPr>
          <w:b/>
        </w:rPr>
      </w:pPr>
    </w:p>
    <w:p w:rsidR="00080609" w:rsidRPr="00947024" w:rsidRDefault="00080609" w:rsidP="000F729C">
      <w:pPr>
        <w:spacing w:after="120"/>
        <w:rPr>
          <w:b/>
          <w:lang w:val="it-IT"/>
        </w:rPr>
      </w:pPr>
      <w:r w:rsidRPr="00947024">
        <w:rPr>
          <w:b/>
          <w:lang w:val="it-IT"/>
        </w:rPr>
        <w:t>7. Proiectul a generat venituri în timpul perioadei de raportare?</w:t>
      </w:r>
    </w:p>
    <w:p w:rsidR="00080609" w:rsidRPr="00947024" w:rsidRDefault="00080609" w:rsidP="000F729C">
      <w:pPr>
        <w:spacing w:before="120" w:after="120"/>
        <w:rPr>
          <w:spacing w:val="-6"/>
          <w:lang w:val="pt-BR"/>
        </w:rPr>
      </w:pPr>
      <w:r w:rsidRPr="00947024">
        <w:rPr>
          <w:b/>
          <w:lang w:val="pt-BR"/>
        </w:rPr>
        <w:t xml:space="preserve">Da  </w:t>
      </w:r>
      <w:r w:rsidRPr="00947024">
        <w:rPr>
          <w:spacing w:val="-6"/>
        </w:rPr>
        <w:sym w:font="Wingdings" w:char="F0A8"/>
      </w:r>
      <w:r w:rsidRPr="00947024">
        <w:rPr>
          <w:b/>
          <w:lang w:val="pt-BR"/>
        </w:rPr>
        <w:tab/>
      </w:r>
      <w:r w:rsidRPr="00947024">
        <w:rPr>
          <w:b/>
          <w:lang w:val="pt-BR"/>
        </w:rPr>
        <w:tab/>
      </w:r>
      <w:r w:rsidRPr="00947024">
        <w:rPr>
          <w:b/>
          <w:lang w:val="pt-BR"/>
        </w:rPr>
        <w:tab/>
      </w:r>
      <w:r w:rsidRPr="00947024">
        <w:rPr>
          <w:b/>
          <w:lang w:val="pt-BR"/>
        </w:rPr>
        <w:tab/>
      </w:r>
      <w:r w:rsidRPr="00947024">
        <w:rPr>
          <w:b/>
          <w:lang w:val="pt-BR"/>
        </w:rPr>
        <w:tab/>
      </w:r>
      <w:r w:rsidRPr="00947024">
        <w:rPr>
          <w:b/>
          <w:lang w:val="pt-BR"/>
        </w:rPr>
        <w:tab/>
        <w:t xml:space="preserve">Nu </w:t>
      </w:r>
      <w:r w:rsidRPr="00947024">
        <w:rPr>
          <w:b/>
          <w:lang w:val="pt-BR"/>
        </w:rPr>
        <w:sym w:font="Wingdings" w:char="F0CB"/>
      </w:r>
    </w:p>
    <w:p w:rsidR="00080609" w:rsidRPr="00947024" w:rsidRDefault="00080609" w:rsidP="000F729C">
      <w:pPr>
        <w:spacing w:before="120" w:after="120"/>
        <w:rPr>
          <w:b/>
          <w:lang w:val="pt-BR"/>
        </w:rPr>
      </w:pPr>
      <w:r w:rsidRPr="00947024">
        <w:rPr>
          <w:b/>
          <w:lang w:val="pt-BR"/>
        </w:rPr>
        <w:t>Dacă da, vă rugăm detaliati:</w:t>
      </w:r>
    </w:p>
    <w:p w:rsidR="00080609" w:rsidRPr="00947024" w:rsidRDefault="00080609" w:rsidP="000F729C">
      <w:pPr>
        <w:rPr>
          <w:b/>
          <w:lang w:val="pt-BR"/>
        </w:rPr>
      </w:pPr>
      <w:r w:rsidRPr="00947024">
        <w:rPr>
          <w:b/>
          <w:lang w:val="pt-BR"/>
        </w:rPr>
        <w:t>........................................................................................................................</w:t>
      </w:r>
      <w:r>
        <w:rPr>
          <w:b/>
          <w:lang w:val="pt-BR"/>
        </w:rPr>
        <w:t>...............................</w:t>
      </w:r>
    </w:p>
    <w:p w:rsidR="00080609" w:rsidRDefault="00080609" w:rsidP="000F729C">
      <w:pPr>
        <w:rPr>
          <w:b/>
          <w:lang w:val="pt-BR"/>
        </w:rPr>
      </w:pPr>
    </w:p>
    <w:p w:rsidR="00080609" w:rsidRDefault="00080609" w:rsidP="000F729C">
      <w:pPr>
        <w:rPr>
          <w:b/>
          <w:lang w:val="pt-BR"/>
        </w:rPr>
      </w:pPr>
    </w:p>
    <w:p w:rsidR="00080609" w:rsidRPr="00947024" w:rsidRDefault="00080609" w:rsidP="000F729C">
      <w:pPr>
        <w:rPr>
          <w:b/>
          <w:lang w:val="it-IT"/>
        </w:rPr>
      </w:pPr>
      <w:r w:rsidRPr="00947024">
        <w:rPr>
          <w:b/>
          <w:lang w:val="pt-BR"/>
        </w:rPr>
        <w:t xml:space="preserve">8. Planul de lucru. </w:t>
      </w:r>
      <w:r w:rsidRPr="00947024">
        <w:rPr>
          <w:b/>
          <w:lang w:val="it-IT"/>
        </w:rPr>
        <w:t>Completaţi cu Activităţile desfasurate / previzionate şi rezultatele previzionate pentru următoarea perioadă de raportare.</w:t>
      </w:r>
    </w:p>
    <w:p w:rsidR="00080609" w:rsidRPr="00947024" w:rsidRDefault="00080609" w:rsidP="000F729C">
      <w:pPr>
        <w:rPr>
          <w:lang w:val="it-IT"/>
        </w:rPr>
      </w:pPr>
    </w:p>
    <w:tbl>
      <w:tblPr>
        <w:tblW w:w="10504" w:type="dxa"/>
        <w:tblInd w:w="93" w:type="dxa"/>
        <w:tblLayout w:type="fixed"/>
        <w:tblLook w:val="00A0"/>
      </w:tblPr>
      <w:tblGrid>
        <w:gridCol w:w="866"/>
        <w:gridCol w:w="3685"/>
        <w:gridCol w:w="1944"/>
        <w:gridCol w:w="2160"/>
        <w:gridCol w:w="1849"/>
      </w:tblGrid>
      <w:tr w:rsidR="00080609" w:rsidRPr="00132808" w:rsidTr="00EA26AB">
        <w:trPr>
          <w:trHeight w:val="22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eastAsia="en-US"/>
              </w:rPr>
              <w:t>Nr. crt.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val="en-US" w:eastAsia="en-US"/>
              </w:rPr>
              <w:t>Activitatea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eastAsia="en-US"/>
              </w:rPr>
              <w:t>Activităţile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desfăşurate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în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perioada de raportare (data de începere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şi de finalizare)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eastAsia="en-US"/>
              </w:rPr>
              <w:t>Activităţile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preconizate a fi desfăşurate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în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următoarea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perioadă de raportare (data de începereşi de finalizare) conform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Contractului de finantare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eastAsia="en-US"/>
              </w:rPr>
              <w:t>Rezultate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132808">
              <w:rPr>
                <w:b/>
                <w:bCs/>
                <w:color w:val="000000"/>
                <w:lang w:eastAsia="en-US"/>
              </w:rPr>
              <w:t>previzionate</w:t>
            </w:r>
          </w:p>
        </w:tc>
      </w:tr>
      <w:tr w:rsidR="00080609" w:rsidRPr="00132808" w:rsidTr="003B5795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  <w:p w:rsidR="00080609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  <w:p w:rsidR="00080609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  <w:p w:rsidR="00080609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val="en-US" w:eastAsia="en-US"/>
              </w:rPr>
              <w:t>Activitatea nr. 1</w:t>
            </w:r>
          </w:p>
          <w:p w:rsidR="00080609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  <w:p w:rsidR="00080609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  <w:p w:rsidR="00080609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  <w:p w:rsidR="00080609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  <w:p w:rsidR="00080609" w:rsidRDefault="00080609" w:rsidP="00972BA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val="en-US" w:eastAsia="en-US"/>
              </w:rPr>
              <w:t>Activitatea nr. 1</w:t>
            </w:r>
          </w:p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060A54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  <w:r w:rsidRPr="00EC079C">
              <w:rPr>
                <w:b/>
                <w:bCs/>
                <w:color w:val="000000"/>
                <w:lang w:val="en-US" w:eastAsia="en-US"/>
              </w:rPr>
              <w:t>Achizitie utilaje-livrare si instalare utilaje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17.05.2011-16.05.2013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S</w:t>
            </w:r>
            <w:r w:rsidRPr="00132808">
              <w:rPr>
                <w:color w:val="000000"/>
                <w:lang w:val="en-US" w:eastAsia="en-US"/>
              </w:rPr>
              <w:t>emnarea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Pr="00132808">
              <w:rPr>
                <w:color w:val="000000"/>
                <w:lang w:val="en-US" w:eastAsia="en-US"/>
              </w:rPr>
              <w:t>contractelor de achizitie active tangibile</w:t>
            </w:r>
          </w:p>
          <w:p w:rsidR="00080609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Default="00080609" w:rsidP="00972BAE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S</w:t>
            </w:r>
            <w:r w:rsidRPr="00132808">
              <w:rPr>
                <w:color w:val="000000"/>
                <w:lang w:val="en-US" w:eastAsia="en-US"/>
              </w:rPr>
              <w:t>emnarea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Pr="00132808">
              <w:rPr>
                <w:color w:val="000000"/>
                <w:lang w:val="en-US" w:eastAsia="en-US"/>
              </w:rPr>
              <w:t>contractelor de achizitie active tangibile</w:t>
            </w:r>
          </w:p>
          <w:p w:rsidR="00080609" w:rsidRDefault="00080609" w:rsidP="00972BAE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Pr="00132808" w:rsidRDefault="00080609" w:rsidP="003B5795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EA26A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060A54">
            <w:pPr>
              <w:rPr>
                <w:color w:val="000000"/>
                <w:highlight w:val="lightGray"/>
                <w:lang w:val="en-US" w:eastAsia="en-US"/>
              </w:rPr>
            </w:pPr>
            <w:r w:rsidRPr="00EC079C">
              <w:rPr>
                <w:color w:val="000000"/>
                <w:lang w:val="ro-RO" w:eastAsia="en-US"/>
              </w:rPr>
              <w:t>Subactivitati: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EA26AB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060A54">
            <w:pPr>
              <w:rPr>
                <w:color w:val="000000"/>
                <w:highlight w:val="lightGray"/>
                <w:lang w:val="en-US" w:eastAsia="en-US"/>
              </w:rPr>
            </w:pPr>
            <w:r w:rsidRPr="00EC079C">
              <w:rPr>
                <w:color w:val="000000"/>
                <w:lang w:val="en-US" w:eastAsia="en-US"/>
              </w:rPr>
              <w:t xml:space="preserve">Achizitie </w:t>
            </w:r>
            <w:r w:rsidRPr="00EC079C">
              <w:t>« Instalatie de spalare-degresare prin stropire a pieselor specifice fabricatiei de reductoare L/l/h/g : 4000/1600/2000/4000 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132808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  <w:r w:rsidRPr="00EC079C">
              <w:rPr>
                <w:color w:val="000000"/>
                <w:lang w:val="en-US" w:eastAsia="en-US"/>
              </w:rPr>
              <w:t>14.07.2011-22.07.2011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  <w:r w:rsidRPr="00132808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EA26AB">
        <w:trPr>
          <w:trHeight w:val="83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060A54">
            <w:pPr>
              <w:rPr>
                <w:color w:val="000000"/>
                <w:lang w:val="en-US" w:eastAsia="en-US"/>
              </w:rPr>
            </w:pPr>
            <w:r w:rsidRPr="003C703C">
              <w:rPr>
                <w:color w:val="000000"/>
                <w:lang w:val="en-US" w:eastAsia="en-US"/>
              </w:rPr>
              <w:t xml:space="preserve">Achizitie </w:t>
            </w:r>
            <w:r w:rsidRPr="003C703C">
              <w:t>« Aparat pentru masurat angrenaje cilindrice- diametrul maxim 1500 mm 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  <w:r w:rsidRPr="003C703C">
              <w:rPr>
                <w:color w:val="000000"/>
                <w:lang w:val="en-US" w:eastAsia="en-US"/>
              </w:rPr>
              <w:t>29.07.2011-12.08.2011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EA26AB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060A54">
            <w:pPr>
              <w:rPr>
                <w:color w:val="000000"/>
                <w:lang w:val="en-US" w:eastAsia="en-US"/>
              </w:rPr>
            </w:pPr>
            <w:r w:rsidRPr="003C703C">
              <w:rPr>
                <w:color w:val="000000"/>
                <w:lang w:val="en-US" w:eastAsia="en-US"/>
              </w:rPr>
              <w:t xml:space="preserve">Achizitie </w:t>
            </w:r>
            <w:r w:rsidRPr="003C703C">
              <w:t>«Masina pentru rectificat roti dintate cilindrice- diametrul maxim 1200 mm»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  <w:r w:rsidRPr="003C703C">
              <w:rPr>
                <w:color w:val="000000"/>
                <w:lang w:val="en-US" w:eastAsia="en-US"/>
              </w:rPr>
              <w:t>14.07.2011-08.08.2011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EA26AB">
        <w:trPr>
          <w:trHeight w:val="83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060A54">
            <w:pPr>
              <w:rPr>
                <w:color w:val="000000"/>
                <w:lang w:val="en-US" w:eastAsia="en-US"/>
              </w:rPr>
            </w:pPr>
            <w:r w:rsidRPr="003C703C">
              <w:rPr>
                <w:color w:val="000000"/>
                <w:lang w:val="en-US" w:eastAsia="en-US"/>
              </w:rPr>
              <w:t xml:space="preserve">Achizitie </w:t>
            </w:r>
            <w:r w:rsidRPr="003C703C">
              <w:t>«Strung cu CNC cu ax vertical pentru prelucrat piese tip disc- diametrul piesei maxim 940 mm 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  <w:r w:rsidRPr="003C703C">
              <w:rPr>
                <w:color w:val="000000"/>
                <w:lang w:val="en-US" w:eastAsia="en-US"/>
              </w:rPr>
              <w:t>03.08.2011-16.08.2011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  <w:r w:rsidRPr="003C703C">
              <w:rPr>
                <w:color w:val="000000"/>
                <w:lang w:val="en-US" w:eastAsia="en-US"/>
              </w:rPr>
              <w:t> </w:t>
            </w:r>
          </w:p>
          <w:p w:rsidR="00080609" w:rsidRPr="003C703C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Pr="003C703C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EA26AB">
        <w:trPr>
          <w:trHeight w:val="83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4B6A59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3C703C">
              <w:rPr>
                <w:b/>
                <w:color w:val="000000"/>
                <w:lang w:val="en-US" w:eastAsia="en-US"/>
              </w:rPr>
              <w:t>Livrarea respectiv receptia utilajelor achizitionate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  <w:r w:rsidRPr="003C703C">
              <w:rPr>
                <w:color w:val="000000"/>
                <w:lang w:val="en-US" w:eastAsia="en-US"/>
              </w:rPr>
              <w:t>Septembrie 2011- Aprilie 2013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8C7FA4">
            <w:pPr>
              <w:jc w:val="center"/>
              <w:rPr>
                <w:color w:val="000000"/>
                <w:lang w:val="en-US" w:eastAsia="en-US"/>
              </w:rPr>
            </w:pPr>
          </w:p>
          <w:p w:rsidR="00080609" w:rsidRPr="00132808" w:rsidRDefault="00080609" w:rsidP="008C7FA4">
            <w:pPr>
              <w:jc w:val="center"/>
              <w:rPr>
                <w:color w:val="000000"/>
                <w:lang w:val="en-US" w:eastAsia="en-US"/>
              </w:rPr>
            </w:pPr>
            <w:r w:rsidRPr="00132808">
              <w:rPr>
                <w:color w:val="000000"/>
                <w:lang w:val="en-US" w:eastAsia="en-US"/>
              </w:rPr>
              <w:t>Receptia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Pr="00132808">
              <w:rPr>
                <w:color w:val="000000"/>
                <w:lang w:val="en-US" w:eastAsia="en-US"/>
              </w:rPr>
              <w:t>activelor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Pr="00132808">
              <w:rPr>
                <w:color w:val="000000"/>
                <w:lang w:val="en-US" w:eastAsia="en-US"/>
              </w:rPr>
              <w:t>tangibile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Pr="00132808">
              <w:rPr>
                <w:color w:val="000000"/>
                <w:lang w:val="en-US" w:eastAsia="en-US"/>
              </w:rPr>
              <w:t>achizitionate</w:t>
            </w:r>
          </w:p>
        </w:tc>
      </w:tr>
      <w:tr w:rsidR="00080609" w:rsidRPr="00132808" w:rsidTr="00EA26AB">
        <w:trPr>
          <w:trHeight w:val="83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8C7FA4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3C703C">
              <w:rPr>
                <w:b/>
                <w:color w:val="000000"/>
                <w:lang w:val="en-US" w:eastAsia="en-US"/>
              </w:rPr>
              <w:t>Punerea in functiune a utilajelor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3C703C" w:rsidRDefault="00080609" w:rsidP="00060A54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060A54">
            <w:pPr>
              <w:jc w:val="center"/>
              <w:rPr>
                <w:color w:val="000000"/>
                <w:highlight w:val="lightGray"/>
                <w:lang w:val="en-US" w:eastAsia="en-US"/>
              </w:rPr>
            </w:pPr>
            <w:r w:rsidRPr="00EC079C">
              <w:rPr>
                <w:color w:val="000000"/>
                <w:lang w:val="en-US" w:eastAsia="en-US"/>
              </w:rPr>
              <w:t>Decembrie 2011- Mai 2013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  <w:r w:rsidRPr="00132808">
              <w:rPr>
                <w:color w:val="000000"/>
                <w:lang w:val="en-US" w:eastAsia="en-US"/>
              </w:rPr>
              <w:t>Punerea in functiune a activelor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Pr="00132808">
              <w:rPr>
                <w:color w:val="000000"/>
                <w:lang w:val="en-US" w:eastAsia="en-US"/>
              </w:rPr>
              <w:t>tangibile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Pr="00132808">
              <w:rPr>
                <w:color w:val="000000"/>
                <w:lang w:val="en-US" w:eastAsia="en-US"/>
              </w:rPr>
              <w:t>achizitionate</w:t>
            </w:r>
          </w:p>
        </w:tc>
      </w:tr>
      <w:tr w:rsidR="00080609" w:rsidRPr="00132808" w:rsidTr="00EA26AB">
        <w:trPr>
          <w:trHeight w:val="63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val="ro-RO" w:eastAsia="en-US"/>
              </w:rPr>
              <w:t>Activitatea nr.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Consultanta pentru implementarea proiectului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132808">
            <w:pPr>
              <w:jc w:val="center"/>
              <w:rPr>
                <w:b/>
                <w:bCs/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C079C">
              <w:rPr>
                <w:b/>
                <w:bCs/>
                <w:color w:val="000000"/>
                <w:lang w:val="en-US" w:eastAsia="en-US"/>
              </w:rPr>
              <w:t>17.05.2011-16.05.2013</w:t>
            </w:r>
            <w:r w:rsidRPr="00132808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Implementare proiect</w:t>
            </w:r>
          </w:p>
        </w:tc>
      </w:tr>
      <w:tr w:rsidR="00080609" w:rsidRPr="00132808" w:rsidTr="00EA26AB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Subactivitate: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132808">
            <w:pPr>
              <w:rPr>
                <w:b/>
                <w:bCs/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EA26AB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6810C0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Incheiere contract cu societatea care asigura implementarea proiectului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E87F72" w:rsidRDefault="00080609" w:rsidP="00132808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  <w:r w:rsidRPr="00EC079C">
              <w:rPr>
                <w:color w:val="000000"/>
                <w:lang w:val="en-US" w:eastAsia="en-US"/>
              </w:rPr>
              <w:t>07.06.2011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230B9F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  <w:r w:rsidRPr="00230B9F">
              <w:rPr>
                <w:color w:val="000000"/>
                <w:lang w:val="en-US" w:eastAsia="en-US"/>
              </w:rPr>
              <w:t> </w:t>
            </w:r>
            <w:r w:rsidRPr="00EC079C">
              <w:rPr>
                <w:bCs/>
                <w:color w:val="000000"/>
                <w:lang w:val="en-US" w:eastAsia="en-US"/>
              </w:rPr>
              <w:t>17.05.2011-16.05.2013</w:t>
            </w:r>
            <w:r w:rsidRPr="00230B9F">
              <w:rPr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EA26AB">
        <w:trPr>
          <w:trHeight w:val="63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32808">
              <w:rPr>
                <w:b/>
                <w:bCs/>
                <w:color w:val="000000"/>
                <w:lang w:val="ro-RO" w:eastAsia="en-US"/>
              </w:rPr>
              <w:t xml:space="preserve">Activitatea nr. </w:t>
            </w:r>
            <w:r>
              <w:rPr>
                <w:b/>
                <w:bCs/>
                <w:color w:val="000000"/>
                <w:lang w:val="ro-RO"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ro-RO" w:eastAsia="en-US"/>
              </w:rPr>
              <w:t>Management proiect</w:t>
            </w:r>
            <w:r w:rsidRPr="00132808">
              <w:rPr>
                <w:b/>
                <w:bCs/>
                <w:color w:val="000000"/>
                <w:lang w:val="ro-RO" w:eastAsia="en-US"/>
              </w:rPr>
              <w:t>,</w:t>
            </w:r>
            <w:r>
              <w:rPr>
                <w:b/>
                <w:bCs/>
                <w:color w:val="000000"/>
                <w:lang w:val="ro-RO" w:eastAsia="en-US"/>
              </w:rPr>
              <w:t xml:space="preserve"> publicitate si informare,</w:t>
            </w:r>
            <w:r w:rsidRPr="00132808">
              <w:rPr>
                <w:b/>
                <w:bCs/>
                <w:color w:val="000000"/>
                <w:lang w:val="ro-RO" w:eastAsia="en-US"/>
              </w:rPr>
              <w:t xml:space="preserve"> audit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132808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  <w:r w:rsidRPr="00950BE5"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132808">
            <w:pPr>
              <w:jc w:val="center"/>
              <w:rPr>
                <w:b/>
                <w:bCs/>
                <w:color w:val="000000"/>
                <w:highlight w:val="lightGray"/>
                <w:lang w:val="en-US" w:eastAsia="en-US"/>
              </w:rPr>
            </w:pPr>
            <w:r w:rsidRPr="00EC079C">
              <w:rPr>
                <w:b/>
                <w:bCs/>
                <w:color w:val="000000"/>
                <w:lang w:val="ro-RO" w:eastAsia="en-US"/>
              </w:rPr>
              <w:t>17.05.2011 – 16.05.2013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80609" w:rsidRPr="00132808" w:rsidRDefault="00080609" w:rsidP="00132808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EA26AB">
        <w:trPr>
          <w:trHeight w:val="315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color w:val="000000"/>
                <w:lang w:val="en-US" w:eastAsia="en-US"/>
              </w:rPr>
            </w:pPr>
            <w:r w:rsidRPr="00132808">
              <w:rPr>
                <w:color w:val="000000"/>
                <w:lang w:val="ro-RO" w:eastAsia="en-US"/>
              </w:rPr>
              <w:t>Subactivitati: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132808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DE7A3D" w:rsidRDefault="00080609" w:rsidP="00132808">
            <w:pPr>
              <w:rPr>
                <w:b/>
                <w:bCs/>
                <w:color w:val="000000"/>
                <w:highlight w:val="lightGray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609" w:rsidRPr="00132808" w:rsidRDefault="00080609" w:rsidP="00132808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B94A37">
        <w:trPr>
          <w:trHeight w:val="696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Management proiect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E7A3D" w:rsidRDefault="00080609" w:rsidP="00132808">
            <w:pPr>
              <w:jc w:val="center"/>
              <w:rPr>
                <w:color w:val="000000"/>
                <w:highlight w:val="lightGray"/>
                <w:lang w:val="en-US" w:eastAsia="en-US"/>
              </w:rPr>
            </w:pPr>
            <w:r w:rsidRPr="00EC079C">
              <w:rPr>
                <w:color w:val="000000"/>
                <w:lang w:val="en-US" w:eastAsia="en-US"/>
              </w:rPr>
              <w:t>17.05.2011-17.08.2011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E7A3D" w:rsidRDefault="00080609" w:rsidP="00132808">
            <w:pPr>
              <w:jc w:val="center"/>
              <w:rPr>
                <w:color w:val="000000"/>
                <w:highlight w:val="lightGray"/>
                <w:lang w:val="en-US" w:eastAsia="en-US"/>
              </w:rPr>
            </w:pPr>
            <w:r w:rsidRPr="00EC079C">
              <w:rPr>
                <w:color w:val="000000"/>
                <w:lang w:val="en-US" w:eastAsia="en-US"/>
              </w:rPr>
              <w:t>18.08.2011-16.05.2013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609" w:rsidRPr="00132808" w:rsidRDefault="00080609" w:rsidP="00132808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Audit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132808" w:rsidRDefault="00080609" w:rsidP="00132808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09" w:rsidRPr="001127DA" w:rsidRDefault="00080609" w:rsidP="00EA26AB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EC079C">
              <w:rPr>
                <w:b/>
                <w:color w:val="000000"/>
                <w:lang w:val="en-US" w:eastAsia="en-US"/>
              </w:rPr>
              <w:t>01.02.2013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09" w:rsidRPr="00132808" w:rsidRDefault="00080609" w:rsidP="00132808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132808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32808" w:rsidRDefault="00080609" w:rsidP="00132808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132808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Publicitate si informare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1127DA" w:rsidRDefault="00080609" w:rsidP="001127DA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1127DA">
              <w:rPr>
                <w:b/>
                <w:color w:val="000000"/>
                <w:lang w:val="en-US" w:eastAsia="en-US"/>
              </w:rPr>
              <w:t>25.05.2011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609" w:rsidRPr="00DE7A3D" w:rsidRDefault="00080609" w:rsidP="00EA26AB">
            <w:pPr>
              <w:jc w:val="center"/>
              <w:rPr>
                <w:b/>
                <w:color w:val="000000"/>
                <w:highlight w:val="lightGray"/>
                <w:lang w:val="en-US" w:eastAsia="en-US"/>
              </w:rPr>
            </w:pPr>
            <w:r w:rsidRPr="002336B0">
              <w:rPr>
                <w:b/>
                <w:color w:val="000000"/>
                <w:lang w:val="en-US" w:eastAsia="en-US"/>
              </w:rPr>
              <w:t>17.05.2011-16.5.2013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80609" w:rsidRPr="00132808" w:rsidRDefault="00080609" w:rsidP="00B27ED4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Informarea publicului interesat</w:t>
            </w:r>
          </w:p>
        </w:tc>
      </w:tr>
      <w:tr w:rsidR="00080609" w:rsidRPr="001460F3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460F3" w:rsidRDefault="00080609" w:rsidP="00132808">
            <w:pPr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Default="00080609" w:rsidP="00060A54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Subactivitati: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E87F72" w:rsidRDefault="00080609" w:rsidP="00060A54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E87F72" w:rsidRDefault="00080609" w:rsidP="00060A54">
            <w:pPr>
              <w:jc w:val="center"/>
              <w:rPr>
                <w:color w:val="000000"/>
                <w:highlight w:val="yellow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609" w:rsidRPr="00132808" w:rsidRDefault="00080609" w:rsidP="00060A54">
            <w:pPr>
              <w:rPr>
                <w:color w:val="000000"/>
                <w:lang w:val="en-US" w:eastAsia="en-US"/>
              </w:rPr>
            </w:pPr>
          </w:p>
        </w:tc>
      </w:tr>
      <w:tr w:rsidR="00080609" w:rsidRPr="001460F3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460F3" w:rsidRDefault="00080609" w:rsidP="00132808">
            <w:pPr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57CD0" w:rsidRDefault="00080609" w:rsidP="00060A54">
            <w:pPr>
              <w:rPr>
                <w:lang w:val="ro-RO" w:eastAsia="en-US"/>
              </w:rPr>
            </w:pPr>
            <w:r w:rsidRPr="00157CD0">
              <w:rPr>
                <w:lang w:val="ro-RO" w:eastAsia="en-US"/>
              </w:rPr>
              <w:t>Panou temporar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17.05.2011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Montat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609" w:rsidRPr="001460F3" w:rsidRDefault="00080609" w:rsidP="00060A54">
            <w:pPr>
              <w:rPr>
                <w:b/>
                <w:color w:val="FF0000"/>
                <w:lang w:val="en-US" w:eastAsia="en-US"/>
              </w:rPr>
            </w:pPr>
          </w:p>
        </w:tc>
      </w:tr>
      <w:tr w:rsidR="00080609" w:rsidRPr="001460F3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460F3" w:rsidRDefault="00080609" w:rsidP="00132808">
            <w:pPr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57CD0" w:rsidRDefault="00080609" w:rsidP="00060A54">
            <w:pPr>
              <w:rPr>
                <w:lang w:val="ro-RO" w:eastAsia="en-US"/>
              </w:rPr>
            </w:pPr>
            <w:r w:rsidRPr="00157CD0">
              <w:rPr>
                <w:lang w:val="ro-RO" w:eastAsia="en-US"/>
              </w:rPr>
              <w:t xml:space="preserve">Etichete autocolant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01.08.2011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In desfasurare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609" w:rsidRPr="001460F3" w:rsidRDefault="00080609" w:rsidP="00060A54">
            <w:pPr>
              <w:rPr>
                <w:b/>
                <w:color w:val="FF0000"/>
                <w:lang w:val="en-US" w:eastAsia="en-US"/>
              </w:rPr>
            </w:pPr>
          </w:p>
        </w:tc>
      </w:tr>
      <w:tr w:rsidR="00080609" w:rsidRPr="001460F3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460F3" w:rsidRDefault="00080609" w:rsidP="00132808">
            <w:pPr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57CD0" w:rsidRDefault="00080609" w:rsidP="00060A54">
            <w:pPr>
              <w:rPr>
                <w:lang w:val="ro-RO" w:eastAsia="en-US"/>
              </w:rPr>
            </w:pPr>
            <w:r w:rsidRPr="00157CD0">
              <w:rPr>
                <w:lang w:val="ro-RO" w:eastAsia="en-US"/>
              </w:rPr>
              <w:t xml:space="preserve">Placute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01.08.2011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In desfasurare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609" w:rsidRPr="001460F3" w:rsidRDefault="00080609" w:rsidP="00060A54">
            <w:pPr>
              <w:rPr>
                <w:b/>
                <w:color w:val="FF0000"/>
                <w:lang w:val="en-US" w:eastAsia="en-US"/>
              </w:rPr>
            </w:pPr>
          </w:p>
        </w:tc>
      </w:tr>
      <w:tr w:rsidR="00080609" w:rsidRPr="001460F3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460F3" w:rsidRDefault="00080609" w:rsidP="00132808">
            <w:pPr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57CD0" w:rsidRDefault="00080609" w:rsidP="00060A54">
            <w:pPr>
              <w:rPr>
                <w:lang w:val="ro-RO" w:eastAsia="en-US"/>
              </w:rPr>
            </w:pPr>
            <w:r w:rsidRPr="00157CD0">
              <w:rPr>
                <w:lang w:val="ro-RO" w:eastAsia="en-US"/>
              </w:rPr>
              <w:t>Brosuri pliante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01.07.2011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In desfasurare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609" w:rsidRPr="001460F3" w:rsidRDefault="00080609" w:rsidP="00060A54">
            <w:pPr>
              <w:rPr>
                <w:b/>
                <w:color w:val="FF0000"/>
                <w:lang w:val="en-US" w:eastAsia="en-US"/>
              </w:rPr>
            </w:pPr>
          </w:p>
        </w:tc>
      </w:tr>
      <w:tr w:rsidR="00080609" w:rsidRPr="001460F3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460F3" w:rsidRDefault="00080609" w:rsidP="00132808">
            <w:pPr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57CD0" w:rsidRDefault="00080609" w:rsidP="00060A54">
            <w:pPr>
              <w:rPr>
                <w:lang w:val="ro-RO" w:eastAsia="en-US"/>
              </w:rPr>
            </w:pPr>
            <w:r w:rsidRPr="00157CD0">
              <w:rPr>
                <w:lang w:val="ro-RO" w:eastAsia="en-US"/>
              </w:rPr>
              <w:t>Baza de date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01.07.2011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In desfasurare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609" w:rsidRPr="001460F3" w:rsidRDefault="00080609" w:rsidP="00060A54">
            <w:pPr>
              <w:rPr>
                <w:b/>
                <w:color w:val="FF0000"/>
                <w:lang w:val="en-US" w:eastAsia="en-US"/>
              </w:rPr>
            </w:pPr>
          </w:p>
        </w:tc>
      </w:tr>
      <w:tr w:rsidR="00080609" w:rsidRPr="001460F3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0609" w:rsidRPr="001460F3" w:rsidRDefault="00080609" w:rsidP="00132808">
            <w:pPr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57CD0" w:rsidRDefault="00080609" w:rsidP="00060A54">
            <w:pPr>
              <w:rPr>
                <w:lang w:val="ro-RO" w:eastAsia="en-US"/>
              </w:rPr>
            </w:pPr>
            <w:r w:rsidRPr="00157CD0">
              <w:rPr>
                <w:lang w:val="ro-RO" w:eastAsia="en-US"/>
              </w:rPr>
              <w:t>Pagina web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09" w:rsidRPr="00DF4CFF" w:rsidRDefault="00080609" w:rsidP="00157CD0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01.08.2011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0609" w:rsidRPr="00DF4CFF" w:rsidRDefault="00080609" w:rsidP="00157CD0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In desfasurare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0609" w:rsidRPr="001460F3" w:rsidRDefault="00080609" w:rsidP="00060A54">
            <w:pPr>
              <w:rPr>
                <w:b/>
                <w:color w:val="FF0000"/>
                <w:lang w:val="en-US" w:eastAsia="en-US"/>
              </w:rPr>
            </w:pPr>
          </w:p>
        </w:tc>
      </w:tr>
      <w:tr w:rsidR="00080609" w:rsidRPr="001460F3" w:rsidTr="00B94A37">
        <w:trPr>
          <w:trHeight w:val="330"/>
        </w:trPr>
        <w:tc>
          <w:tcPr>
            <w:tcW w:w="8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460F3" w:rsidRDefault="00080609" w:rsidP="00132808">
            <w:pPr>
              <w:rPr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09" w:rsidRPr="00157CD0" w:rsidRDefault="00080609" w:rsidP="00060A54">
            <w:pPr>
              <w:rPr>
                <w:lang w:val="ro-RO" w:eastAsia="en-US"/>
              </w:rPr>
            </w:pPr>
            <w:r w:rsidRPr="00157CD0">
              <w:rPr>
                <w:lang w:val="ro-RO" w:eastAsia="en-US"/>
              </w:rPr>
              <w:t>Panou permanent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color w:val="000000"/>
                <w:lang w:val="en-US" w:eastAsia="en-US"/>
              </w:rPr>
            </w:pPr>
            <w:r w:rsidRPr="00DF4CFF">
              <w:rPr>
                <w:color w:val="000000"/>
                <w:lang w:val="en-US" w:eastAsia="en-US"/>
              </w:rPr>
              <w:t>16.05.2013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609" w:rsidRPr="00DF4CFF" w:rsidRDefault="00080609" w:rsidP="000C2FF2">
            <w:pPr>
              <w:jc w:val="center"/>
              <w:rPr>
                <w:lang w:val="en-US" w:eastAsia="en-US"/>
              </w:rPr>
            </w:pPr>
            <w:r w:rsidRPr="00DF4CFF">
              <w:rPr>
                <w:lang w:val="en-US" w:eastAsia="en-US"/>
              </w:rPr>
              <w:t>16.05.2018</w:t>
            </w: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609" w:rsidRPr="001460F3" w:rsidRDefault="00080609" w:rsidP="00060A54">
            <w:pPr>
              <w:rPr>
                <w:b/>
                <w:color w:val="FF0000"/>
                <w:lang w:val="en-US" w:eastAsia="en-US"/>
              </w:rPr>
            </w:pPr>
          </w:p>
        </w:tc>
      </w:tr>
    </w:tbl>
    <w:p w:rsidR="00080609" w:rsidRPr="001460F3" w:rsidRDefault="00080609" w:rsidP="000F729C">
      <w:pPr>
        <w:spacing w:after="120"/>
        <w:rPr>
          <w:b/>
          <w:color w:val="FF0000"/>
        </w:rPr>
      </w:pPr>
    </w:p>
    <w:p w:rsidR="00080609" w:rsidRPr="00947024" w:rsidRDefault="00080609" w:rsidP="000F729C">
      <w:pPr>
        <w:spacing w:after="120"/>
        <w:rPr>
          <w:b/>
        </w:rPr>
      </w:pPr>
    </w:p>
    <w:p w:rsidR="00080609" w:rsidRPr="00947024" w:rsidRDefault="00080609" w:rsidP="000F729C">
      <w:pPr>
        <w:spacing w:after="120"/>
        <w:rPr>
          <w:b/>
        </w:rPr>
      </w:pPr>
      <w:r w:rsidRPr="00947024">
        <w:rPr>
          <w:b/>
          <w:u w:val="single"/>
        </w:rPr>
        <w:t>9. Parti fizice distincte: Trebuie</w:t>
      </w:r>
      <w:r>
        <w:rPr>
          <w:b/>
          <w:u w:val="single"/>
        </w:rPr>
        <w:t xml:space="preserve"> </w:t>
      </w:r>
      <w:r w:rsidRPr="00947024">
        <w:rPr>
          <w:b/>
          <w:u w:val="single"/>
        </w:rPr>
        <w:t>completat</w:t>
      </w:r>
      <w:r>
        <w:rPr>
          <w:b/>
          <w:u w:val="single"/>
        </w:rPr>
        <w:t xml:space="preserve"> </w:t>
      </w:r>
      <w:r w:rsidRPr="00947024">
        <w:rPr>
          <w:b/>
          <w:u w:val="single"/>
        </w:rPr>
        <w:t>numai in cazul</w:t>
      </w:r>
      <w:r>
        <w:rPr>
          <w:b/>
          <w:u w:val="single"/>
        </w:rPr>
        <w:t xml:space="preserve"> </w:t>
      </w:r>
      <w:r w:rsidRPr="00947024">
        <w:rPr>
          <w:b/>
          <w:u w:val="single"/>
        </w:rPr>
        <w:t>rapoartelor de progres</w:t>
      </w:r>
      <w:r>
        <w:rPr>
          <w:b/>
          <w:u w:val="single"/>
        </w:rPr>
        <w:t xml:space="preserve"> </w:t>
      </w:r>
      <w:r w:rsidRPr="00947024">
        <w:rPr>
          <w:b/>
          <w:u w:val="single"/>
        </w:rPr>
        <w:t>atasate la cererea de rambursare, pentru</w:t>
      </w:r>
      <w:r>
        <w:rPr>
          <w:b/>
          <w:u w:val="single"/>
        </w:rPr>
        <w:t xml:space="preserve"> </w:t>
      </w:r>
      <w:r w:rsidRPr="00947024">
        <w:rPr>
          <w:b/>
          <w:u w:val="single"/>
        </w:rPr>
        <w:t>proiectele</w:t>
      </w:r>
      <w:r>
        <w:rPr>
          <w:b/>
          <w:u w:val="single"/>
        </w:rPr>
        <w:t xml:space="preserve"> </w:t>
      </w:r>
      <w:r w:rsidRPr="00947024">
        <w:rPr>
          <w:b/>
          <w:u w:val="single"/>
        </w:rPr>
        <w:t>monitorizate</w:t>
      </w:r>
      <w:r>
        <w:rPr>
          <w:b/>
          <w:u w:val="single"/>
        </w:rPr>
        <w:t xml:space="preserve"> </w:t>
      </w:r>
      <w:r w:rsidRPr="00947024">
        <w:rPr>
          <w:b/>
          <w:u w:val="single"/>
        </w:rPr>
        <w:t>prin parti fizice distincte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6"/>
        <w:gridCol w:w="1224"/>
        <w:gridCol w:w="1046"/>
        <w:gridCol w:w="1224"/>
        <w:gridCol w:w="1226"/>
        <w:gridCol w:w="1206"/>
        <w:gridCol w:w="1224"/>
        <w:gridCol w:w="1760"/>
      </w:tblGrid>
      <w:tr w:rsidR="00080609" w:rsidRPr="00947024" w:rsidTr="00947024">
        <w:trPr>
          <w:trHeight w:val="1001"/>
        </w:trPr>
        <w:tc>
          <w:tcPr>
            <w:tcW w:w="596" w:type="pct"/>
            <w:vAlign w:val="center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Indicator</w:t>
            </w:r>
          </w:p>
        </w:tc>
        <w:tc>
          <w:tcPr>
            <w:tcW w:w="1122" w:type="pct"/>
            <w:gridSpan w:val="2"/>
            <w:vAlign w:val="center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  <w:lang w:val="it-IT"/>
              </w:rPr>
            </w:pPr>
            <w:r w:rsidRPr="00947024">
              <w:rPr>
                <w:b/>
                <w:lang w:val="it-IT"/>
              </w:rPr>
              <w:t>Valoarea indicatorului stabilită în contract</w:t>
            </w:r>
          </w:p>
        </w:tc>
        <w:tc>
          <w:tcPr>
            <w:tcW w:w="1211" w:type="pct"/>
            <w:gridSpan w:val="2"/>
            <w:vAlign w:val="center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Valoarea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indicatorului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obţinută de la ultima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cerere de plată</w:t>
            </w:r>
          </w:p>
        </w:tc>
        <w:tc>
          <w:tcPr>
            <w:tcW w:w="1201" w:type="pct"/>
            <w:gridSpan w:val="2"/>
            <w:vAlign w:val="center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Valoarea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obţinută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până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în</w:t>
            </w:r>
            <w:r>
              <w:rPr>
                <w:b/>
              </w:rPr>
              <w:t xml:space="preserve"> </w:t>
            </w:r>
            <w:r w:rsidRPr="00947024">
              <w:rPr>
                <w:b/>
              </w:rPr>
              <w:t>prezent</w:t>
            </w:r>
          </w:p>
        </w:tc>
        <w:tc>
          <w:tcPr>
            <w:tcW w:w="871" w:type="pct"/>
            <w:vAlign w:val="center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%</w:t>
            </w:r>
          </w:p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>8= (7)/(5)*100</w:t>
            </w:r>
          </w:p>
        </w:tc>
      </w:tr>
      <w:tr w:rsidR="00080609" w:rsidRPr="00947024" w:rsidTr="00947024">
        <w:tc>
          <w:tcPr>
            <w:tcW w:w="59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>Parte fizica 1</w:t>
            </w: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Cantitate (2)</w:t>
            </w:r>
          </w:p>
        </w:tc>
        <w:tc>
          <w:tcPr>
            <w:tcW w:w="517" w:type="pct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Suma (Lei)(3)</w:t>
            </w: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Cantitate (4)</w:t>
            </w:r>
          </w:p>
        </w:tc>
        <w:tc>
          <w:tcPr>
            <w:tcW w:w="606" w:type="pct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Suma (Lei) (5)</w:t>
            </w:r>
          </w:p>
        </w:tc>
        <w:tc>
          <w:tcPr>
            <w:tcW w:w="596" w:type="pct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Cantitate (6)</w:t>
            </w: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jc w:val="center"/>
              <w:rPr>
                <w:b/>
              </w:rPr>
            </w:pPr>
            <w:r w:rsidRPr="00947024">
              <w:rPr>
                <w:b/>
              </w:rPr>
              <w:t>Suma (Lei) (7)</w:t>
            </w:r>
          </w:p>
        </w:tc>
        <w:tc>
          <w:tcPr>
            <w:tcW w:w="871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</w:tr>
      <w:tr w:rsidR="00080609" w:rsidRPr="00947024" w:rsidTr="00947024">
        <w:tc>
          <w:tcPr>
            <w:tcW w:w="59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517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59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871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</w:tr>
      <w:tr w:rsidR="00080609" w:rsidRPr="00947024" w:rsidTr="00947024">
        <w:tc>
          <w:tcPr>
            <w:tcW w:w="59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>Parte  fizica n</w:t>
            </w: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517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59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871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</w:tr>
      <w:tr w:rsidR="00080609" w:rsidRPr="00947024" w:rsidTr="00947024">
        <w:tc>
          <w:tcPr>
            <w:tcW w:w="59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  <w:r w:rsidRPr="00947024">
              <w:rPr>
                <w:b/>
              </w:rPr>
              <w:t xml:space="preserve">Total  </w:t>
            </w: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517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59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871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</w:tr>
      <w:tr w:rsidR="00080609" w:rsidRPr="00947024" w:rsidTr="00947024">
        <w:tc>
          <w:tcPr>
            <w:tcW w:w="59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517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596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605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  <w:tc>
          <w:tcPr>
            <w:tcW w:w="871" w:type="pct"/>
          </w:tcPr>
          <w:p w:rsidR="00080609" w:rsidRPr="00947024" w:rsidRDefault="00080609" w:rsidP="00947024">
            <w:pPr>
              <w:spacing w:after="120"/>
              <w:rPr>
                <w:b/>
              </w:rPr>
            </w:pPr>
          </w:p>
        </w:tc>
      </w:tr>
    </w:tbl>
    <w:p w:rsidR="00080609" w:rsidRPr="00947024" w:rsidRDefault="00080609" w:rsidP="000F729C">
      <w:pPr>
        <w:spacing w:after="120"/>
      </w:pPr>
      <w:r w:rsidRPr="00947024">
        <w:t>Notă: Pentru</w:t>
      </w:r>
      <w:r>
        <w:t xml:space="preserve"> </w:t>
      </w:r>
      <w:r w:rsidRPr="00947024">
        <w:t>Contractele de lucrări, Beneficiarul va anexa</w:t>
      </w:r>
      <w:r>
        <w:t xml:space="preserve"> </w:t>
      </w:r>
      <w:r w:rsidRPr="00947024">
        <w:t>Raportul de Progres, declaraţia</w:t>
      </w:r>
      <w:r>
        <w:t xml:space="preserve"> </w:t>
      </w:r>
      <w:r w:rsidRPr="00947024">
        <w:t>şefului de lucrări</w:t>
      </w:r>
      <w:r>
        <w:t xml:space="preserve"> </w:t>
      </w:r>
      <w:r w:rsidRPr="00947024">
        <w:t>Arhitect</w:t>
      </w:r>
      <w:r>
        <w:t xml:space="preserve"> </w:t>
      </w:r>
      <w:r w:rsidRPr="00947024">
        <w:t>sau</w:t>
      </w:r>
      <w:r>
        <w:t xml:space="preserve"> </w:t>
      </w:r>
      <w:r w:rsidRPr="00947024">
        <w:t>Inginer) care vor respecta specificaţiile</w:t>
      </w:r>
      <w:r>
        <w:t xml:space="preserve"> </w:t>
      </w:r>
      <w:r w:rsidRPr="00947024">
        <w:t>din</w:t>
      </w:r>
      <w:r>
        <w:t xml:space="preserve"> </w:t>
      </w:r>
      <w:r w:rsidRPr="00947024">
        <w:t>tabelul de mai sus</w:t>
      </w:r>
    </w:p>
    <w:p w:rsidR="00080609" w:rsidRPr="00947024" w:rsidRDefault="00080609" w:rsidP="008B4FF0">
      <w:pPr>
        <w:ind w:right="-515"/>
        <w:jc w:val="both"/>
        <w:outlineLvl w:val="0"/>
      </w:pPr>
      <w:r w:rsidRPr="00947024">
        <w:rPr>
          <w:b/>
          <w:noProof/>
        </w:rPr>
        <w:t>Nu este cazul.</w:t>
      </w:r>
    </w:p>
    <w:sectPr w:rsidR="00080609" w:rsidRPr="00947024" w:rsidSect="00972BAE">
      <w:pgSz w:w="12240" w:h="15840"/>
      <w:pgMar w:top="719" w:right="900" w:bottom="143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B5"/>
    <w:multiLevelType w:val="hybridMultilevel"/>
    <w:tmpl w:val="7EA86C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57DFF"/>
    <w:multiLevelType w:val="hybridMultilevel"/>
    <w:tmpl w:val="C400DB5E"/>
    <w:lvl w:ilvl="0" w:tplc="598CC10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09D5604E"/>
    <w:multiLevelType w:val="hybridMultilevel"/>
    <w:tmpl w:val="C400DB5E"/>
    <w:lvl w:ilvl="0" w:tplc="598CC10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1C396528"/>
    <w:multiLevelType w:val="multilevel"/>
    <w:tmpl w:val="CC6602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5E33C7E"/>
    <w:multiLevelType w:val="hybridMultilevel"/>
    <w:tmpl w:val="9D5442EC"/>
    <w:lvl w:ilvl="0" w:tplc="C5341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6F0B"/>
    <w:multiLevelType w:val="hybridMultilevel"/>
    <w:tmpl w:val="2C46FFB2"/>
    <w:lvl w:ilvl="0" w:tplc="78DCF9C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0A3387"/>
    <w:multiLevelType w:val="hybridMultilevel"/>
    <w:tmpl w:val="FAA2B3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D2468C"/>
    <w:multiLevelType w:val="hybridMultilevel"/>
    <w:tmpl w:val="96245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0A1220"/>
    <w:multiLevelType w:val="hybridMultilevel"/>
    <w:tmpl w:val="7CD8DE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F274F9"/>
    <w:multiLevelType w:val="hybridMultilevel"/>
    <w:tmpl w:val="B8262EC8"/>
    <w:lvl w:ilvl="0" w:tplc="511C0308">
      <w:start w:val="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2410929"/>
    <w:multiLevelType w:val="hybridMultilevel"/>
    <w:tmpl w:val="B46ADA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C7DB5"/>
    <w:multiLevelType w:val="hybridMultilevel"/>
    <w:tmpl w:val="1D720F08"/>
    <w:lvl w:ilvl="0" w:tplc="3A5418D6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29C"/>
    <w:rsid w:val="000040B0"/>
    <w:rsid w:val="00006218"/>
    <w:rsid w:val="00021325"/>
    <w:rsid w:val="000275B9"/>
    <w:rsid w:val="00032037"/>
    <w:rsid w:val="00035B2B"/>
    <w:rsid w:val="000371CA"/>
    <w:rsid w:val="00047F0A"/>
    <w:rsid w:val="000503E8"/>
    <w:rsid w:val="00060A54"/>
    <w:rsid w:val="0007084C"/>
    <w:rsid w:val="00070AB8"/>
    <w:rsid w:val="00080609"/>
    <w:rsid w:val="00094EED"/>
    <w:rsid w:val="000C0EEE"/>
    <w:rsid w:val="000C2FF2"/>
    <w:rsid w:val="000E2578"/>
    <w:rsid w:val="000E2EED"/>
    <w:rsid w:val="000E6CFD"/>
    <w:rsid w:val="000F729C"/>
    <w:rsid w:val="00101120"/>
    <w:rsid w:val="00107B68"/>
    <w:rsid w:val="001127DA"/>
    <w:rsid w:val="00120A8D"/>
    <w:rsid w:val="001301D9"/>
    <w:rsid w:val="00132808"/>
    <w:rsid w:val="00136111"/>
    <w:rsid w:val="00136F25"/>
    <w:rsid w:val="00141252"/>
    <w:rsid w:val="001460F3"/>
    <w:rsid w:val="00147E26"/>
    <w:rsid w:val="00155782"/>
    <w:rsid w:val="00157CD0"/>
    <w:rsid w:val="0016132F"/>
    <w:rsid w:val="00165F68"/>
    <w:rsid w:val="001A5506"/>
    <w:rsid w:val="001A6B9A"/>
    <w:rsid w:val="001C4F4B"/>
    <w:rsid w:val="001D5178"/>
    <w:rsid w:val="001E0327"/>
    <w:rsid w:val="00202C8B"/>
    <w:rsid w:val="00203DE3"/>
    <w:rsid w:val="00204E79"/>
    <w:rsid w:val="00206782"/>
    <w:rsid w:val="002250D5"/>
    <w:rsid w:val="00230B9F"/>
    <w:rsid w:val="00232073"/>
    <w:rsid w:val="002336B0"/>
    <w:rsid w:val="002410C1"/>
    <w:rsid w:val="00252E9A"/>
    <w:rsid w:val="0025355D"/>
    <w:rsid w:val="002538A2"/>
    <w:rsid w:val="002550CD"/>
    <w:rsid w:val="002571C5"/>
    <w:rsid w:val="00265DC7"/>
    <w:rsid w:val="00266813"/>
    <w:rsid w:val="002742B9"/>
    <w:rsid w:val="00280D75"/>
    <w:rsid w:val="00292922"/>
    <w:rsid w:val="00292DE6"/>
    <w:rsid w:val="00294717"/>
    <w:rsid w:val="00295479"/>
    <w:rsid w:val="002A07C6"/>
    <w:rsid w:val="002B24CF"/>
    <w:rsid w:val="002B5573"/>
    <w:rsid w:val="002E068D"/>
    <w:rsid w:val="002F4544"/>
    <w:rsid w:val="00300922"/>
    <w:rsid w:val="0030249C"/>
    <w:rsid w:val="00314881"/>
    <w:rsid w:val="00332640"/>
    <w:rsid w:val="003334DD"/>
    <w:rsid w:val="0033522D"/>
    <w:rsid w:val="00335316"/>
    <w:rsid w:val="0033635A"/>
    <w:rsid w:val="00341EAF"/>
    <w:rsid w:val="00346F0D"/>
    <w:rsid w:val="0035342B"/>
    <w:rsid w:val="003610F3"/>
    <w:rsid w:val="0036792E"/>
    <w:rsid w:val="00367F00"/>
    <w:rsid w:val="003A707F"/>
    <w:rsid w:val="003B5795"/>
    <w:rsid w:val="003B7918"/>
    <w:rsid w:val="003C4F92"/>
    <w:rsid w:val="003C703C"/>
    <w:rsid w:val="003D2FEA"/>
    <w:rsid w:val="0041134D"/>
    <w:rsid w:val="00417C4E"/>
    <w:rsid w:val="004205C3"/>
    <w:rsid w:val="00427AA0"/>
    <w:rsid w:val="00433361"/>
    <w:rsid w:val="004414C4"/>
    <w:rsid w:val="00464F80"/>
    <w:rsid w:val="00467A15"/>
    <w:rsid w:val="00472821"/>
    <w:rsid w:val="004903C0"/>
    <w:rsid w:val="004A7CB9"/>
    <w:rsid w:val="004B6A59"/>
    <w:rsid w:val="004C310A"/>
    <w:rsid w:val="004C4A79"/>
    <w:rsid w:val="004D0505"/>
    <w:rsid w:val="004D1E94"/>
    <w:rsid w:val="004D4FDB"/>
    <w:rsid w:val="004E201F"/>
    <w:rsid w:val="004E33AD"/>
    <w:rsid w:val="004F73C1"/>
    <w:rsid w:val="00500B71"/>
    <w:rsid w:val="00500D69"/>
    <w:rsid w:val="005039A1"/>
    <w:rsid w:val="00505FEA"/>
    <w:rsid w:val="00523CA9"/>
    <w:rsid w:val="0053377A"/>
    <w:rsid w:val="00540917"/>
    <w:rsid w:val="0054220E"/>
    <w:rsid w:val="00545E85"/>
    <w:rsid w:val="0055278C"/>
    <w:rsid w:val="00554A95"/>
    <w:rsid w:val="0057243D"/>
    <w:rsid w:val="0057463A"/>
    <w:rsid w:val="00581D62"/>
    <w:rsid w:val="00587385"/>
    <w:rsid w:val="0059198A"/>
    <w:rsid w:val="00591F5B"/>
    <w:rsid w:val="005A6830"/>
    <w:rsid w:val="005C28A8"/>
    <w:rsid w:val="005D09A6"/>
    <w:rsid w:val="005D2BD7"/>
    <w:rsid w:val="005F11F6"/>
    <w:rsid w:val="005F36A0"/>
    <w:rsid w:val="005F6086"/>
    <w:rsid w:val="00610A78"/>
    <w:rsid w:val="006139CE"/>
    <w:rsid w:val="00616021"/>
    <w:rsid w:val="00631255"/>
    <w:rsid w:val="00640756"/>
    <w:rsid w:val="006530A9"/>
    <w:rsid w:val="00653360"/>
    <w:rsid w:val="00663E23"/>
    <w:rsid w:val="006674AB"/>
    <w:rsid w:val="006810C0"/>
    <w:rsid w:val="0069778E"/>
    <w:rsid w:val="006A6544"/>
    <w:rsid w:val="006A7FC7"/>
    <w:rsid w:val="006B1EAE"/>
    <w:rsid w:val="006C27CF"/>
    <w:rsid w:val="006C4378"/>
    <w:rsid w:val="006D31D7"/>
    <w:rsid w:val="006D679D"/>
    <w:rsid w:val="006F584F"/>
    <w:rsid w:val="00701434"/>
    <w:rsid w:val="00712A04"/>
    <w:rsid w:val="00715299"/>
    <w:rsid w:val="0072154C"/>
    <w:rsid w:val="00723123"/>
    <w:rsid w:val="00723BA2"/>
    <w:rsid w:val="00745854"/>
    <w:rsid w:val="00752739"/>
    <w:rsid w:val="00754E94"/>
    <w:rsid w:val="0075761D"/>
    <w:rsid w:val="007638E6"/>
    <w:rsid w:val="00765D2E"/>
    <w:rsid w:val="0078061F"/>
    <w:rsid w:val="00783F4A"/>
    <w:rsid w:val="007A5D0E"/>
    <w:rsid w:val="007A7DD1"/>
    <w:rsid w:val="007B0E9C"/>
    <w:rsid w:val="007B727F"/>
    <w:rsid w:val="007C1064"/>
    <w:rsid w:val="007C2AEA"/>
    <w:rsid w:val="007D3203"/>
    <w:rsid w:val="007E312F"/>
    <w:rsid w:val="007F13BB"/>
    <w:rsid w:val="007F2B72"/>
    <w:rsid w:val="008008B1"/>
    <w:rsid w:val="00803E68"/>
    <w:rsid w:val="008127AF"/>
    <w:rsid w:val="00821699"/>
    <w:rsid w:val="00824550"/>
    <w:rsid w:val="00837658"/>
    <w:rsid w:val="00841DEE"/>
    <w:rsid w:val="008642D7"/>
    <w:rsid w:val="00875A6F"/>
    <w:rsid w:val="00897FE1"/>
    <w:rsid w:val="008A3498"/>
    <w:rsid w:val="008A38A6"/>
    <w:rsid w:val="008A614F"/>
    <w:rsid w:val="008B44E7"/>
    <w:rsid w:val="008B4FF0"/>
    <w:rsid w:val="008C5B51"/>
    <w:rsid w:val="008C7FA4"/>
    <w:rsid w:val="008D0DAB"/>
    <w:rsid w:val="008D7770"/>
    <w:rsid w:val="008D77C2"/>
    <w:rsid w:val="008E1888"/>
    <w:rsid w:val="008E1AB2"/>
    <w:rsid w:val="008E3067"/>
    <w:rsid w:val="008F2878"/>
    <w:rsid w:val="008F4AC3"/>
    <w:rsid w:val="00913E28"/>
    <w:rsid w:val="0091632B"/>
    <w:rsid w:val="00917DC2"/>
    <w:rsid w:val="00922E1C"/>
    <w:rsid w:val="0093608C"/>
    <w:rsid w:val="00947024"/>
    <w:rsid w:val="00950218"/>
    <w:rsid w:val="00950BE5"/>
    <w:rsid w:val="00956F29"/>
    <w:rsid w:val="00957214"/>
    <w:rsid w:val="00964123"/>
    <w:rsid w:val="00972BAE"/>
    <w:rsid w:val="00980072"/>
    <w:rsid w:val="009804AA"/>
    <w:rsid w:val="00986329"/>
    <w:rsid w:val="009A2EEE"/>
    <w:rsid w:val="009A4438"/>
    <w:rsid w:val="009A5B3A"/>
    <w:rsid w:val="009A6A74"/>
    <w:rsid w:val="009B55E6"/>
    <w:rsid w:val="009C097C"/>
    <w:rsid w:val="009C7134"/>
    <w:rsid w:val="009D7145"/>
    <w:rsid w:val="009D7168"/>
    <w:rsid w:val="00A0415A"/>
    <w:rsid w:val="00A054A4"/>
    <w:rsid w:val="00A13675"/>
    <w:rsid w:val="00A20DEE"/>
    <w:rsid w:val="00A232F9"/>
    <w:rsid w:val="00A34717"/>
    <w:rsid w:val="00A657E6"/>
    <w:rsid w:val="00A71567"/>
    <w:rsid w:val="00A82D88"/>
    <w:rsid w:val="00A85994"/>
    <w:rsid w:val="00A87F80"/>
    <w:rsid w:val="00A93B28"/>
    <w:rsid w:val="00A970D3"/>
    <w:rsid w:val="00A978BA"/>
    <w:rsid w:val="00AA7DE2"/>
    <w:rsid w:val="00AB756F"/>
    <w:rsid w:val="00AC5B87"/>
    <w:rsid w:val="00AE3027"/>
    <w:rsid w:val="00AF37E1"/>
    <w:rsid w:val="00B0772D"/>
    <w:rsid w:val="00B20869"/>
    <w:rsid w:val="00B27ED4"/>
    <w:rsid w:val="00B3160F"/>
    <w:rsid w:val="00B34C97"/>
    <w:rsid w:val="00B43691"/>
    <w:rsid w:val="00B469F5"/>
    <w:rsid w:val="00B52CBF"/>
    <w:rsid w:val="00B621AF"/>
    <w:rsid w:val="00B72833"/>
    <w:rsid w:val="00B86378"/>
    <w:rsid w:val="00B90577"/>
    <w:rsid w:val="00B91756"/>
    <w:rsid w:val="00B93711"/>
    <w:rsid w:val="00B94A37"/>
    <w:rsid w:val="00BA2F47"/>
    <w:rsid w:val="00BB589C"/>
    <w:rsid w:val="00BC4FCD"/>
    <w:rsid w:val="00BD38DA"/>
    <w:rsid w:val="00BD68C6"/>
    <w:rsid w:val="00BE12A7"/>
    <w:rsid w:val="00BE63A3"/>
    <w:rsid w:val="00BF4E47"/>
    <w:rsid w:val="00BF7CD4"/>
    <w:rsid w:val="00C006FC"/>
    <w:rsid w:val="00C02893"/>
    <w:rsid w:val="00C327C0"/>
    <w:rsid w:val="00C334F5"/>
    <w:rsid w:val="00C62E51"/>
    <w:rsid w:val="00C7307F"/>
    <w:rsid w:val="00C81A94"/>
    <w:rsid w:val="00CA4C93"/>
    <w:rsid w:val="00CB102C"/>
    <w:rsid w:val="00CB1228"/>
    <w:rsid w:val="00CD0DE9"/>
    <w:rsid w:val="00CD4FC2"/>
    <w:rsid w:val="00CD5188"/>
    <w:rsid w:val="00CE2920"/>
    <w:rsid w:val="00CF1592"/>
    <w:rsid w:val="00CF2CC9"/>
    <w:rsid w:val="00CF51FE"/>
    <w:rsid w:val="00D00E75"/>
    <w:rsid w:val="00D10536"/>
    <w:rsid w:val="00D1152B"/>
    <w:rsid w:val="00D55DA0"/>
    <w:rsid w:val="00D570EF"/>
    <w:rsid w:val="00D911F0"/>
    <w:rsid w:val="00DA2624"/>
    <w:rsid w:val="00DB17DC"/>
    <w:rsid w:val="00DB52FE"/>
    <w:rsid w:val="00DC0F98"/>
    <w:rsid w:val="00DD59F7"/>
    <w:rsid w:val="00DE41A4"/>
    <w:rsid w:val="00DE7A3D"/>
    <w:rsid w:val="00DF2147"/>
    <w:rsid w:val="00DF30C9"/>
    <w:rsid w:val="00DF4CFF"/>
    <w:rsid w:val="00E0525C"/>
    <w:rsid w:val="00E06576"/>
    <w:rsid w:val="00E30804"/>
    <w:rsid w:val="00E32F68"/>
    <w:rsid w:val="00E34084"/>
    <w:rsid w:val="00E439B0"/>
    <w:rsid w:val="00E45E1A"/>
    <w:rsid w:val="00E5055B"/>
    <w:rsid w:val="00E53AD9"/>
    <w:rsid w:val="00E74942"/>
    <w:rsid w:val="00E87F72"/>
    <w:rsid w:val="00E9157E"/>
    <w:rsid w:val="00E920D4"/>
    <w:rsid w:val="00EA1ACD"/>
    <w:rsid w:val="00EA26AB"/>
    <w:rsid w:val="00EA63F1"/>
    <w:rsid w:val="00EC079C"/>
    <w:rsid w:val="00EC7905"/>
    <w:rsid w:val="00ED3808"/>
    <w:rsid w:val="00EE41A2"/>
    <w:rsid w:val="00F0201E"/>
    <w:rsid w:val="00F06A33"/>
    <w:rsid w:val="00F072B2"/>
    <w:rsid w:val="00F13DFF"/>
    <w:rsid w:val="00F30243"/>
    <w:rsid w:val="00F43721"/>
    <w:rsid w:val="00F47A72"/>
    <w:rsid w:val="00F651A2"/>
    <w:rsid w:val="00F72FB3"/>
    <w:rsid w:val="00F7744A"/>
    <w:rsid w:val="00FA3B57"/>
    <w:rsid w:val="00FC3095"/>
    <w:rsid w:val="00FC7A69"/>
    <w:rsid w:val="00FC7EE5"/>
    <w:rsid w:val="00FD0318"/>
    <w:rsid w:val="00FD66CC"/>
    <w:rsid w:val="00FF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9C"/>
    <w:rPr>
      <w:rFonts w:ascii="Times New Roman" w:eastAsia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729C"/>
    <w:pPr>
      <w:keepNext/>
      <w:outlineLvl w:val="0"/>
    </w:pPr>
    <w:rPr>
      <w:rFonts w:eastAsia="Calibri"/>
      <w:b/>
      <w:bCs/>
      <w:sz w:val="20"/>
      <w:szCs w:val="20"/>
      <w:lang w:val="ro-RO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729C"/>
    <w:rPr>
      <w:rFonts w:ascii="Times New Roman" w:hAnsi="Times New Roman" w:cs="Times New Roman"/>
      <w:b/>
      <w:sz w:val="20"/>
      <w:lang w:val="ro-RO"/>
    </w:rPr>
  </w:style>
  <w:style w:type="paragraph" w:styleId="ListParagraph">
    <w:name w:val="List Paragraph"/>
    <w:basedOn w:val="Normal"/>
    <w:uiPriority w:val="99"/>
    <w:qFormat/>
    <w:rsid w:val="00723BA2"/>
    <w:pPr>
      <w:ind w:left="720"/>
      <w:contextualSpacing/>
    </w:pPr>
  </w:style>
  <w:style w:type="paragraph" w:customStyle="1" w:styleId="CaracterCaracter1CharCharCaracterCaracterCharCharCaracterCaracterCaracterCaracter">
    <w:name w:val="Caracter Caracter1 Char Char Caracter Caracter Char Char Caracter Caracter Caracter Caracter"/>
    <w:basedOn w:val="Normal"/>
    <w:uiPriority w:val="99"/>
    <w:rsid w:val="004D0505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F608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086"/>
    <w:rPr>
      <w:rFonts w:ascii="Tahoma" w:hAnsi="Tahoma" w:cs="Times New Roman"/>
      <w:sz w:val="16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rsid w:val="00CB10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B102C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102C"/>
    <w:rPr>
      <w:rFonts w:ascii="Times New Roman" w:hAnsi="Times New Roman" w:cs="Times New Roman"/>
      <w:sz w:val="20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1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102C"/>
    <w:rPr>
      <w:b/>
    </w:rPr>
  </w:style>
  <w:style w:type="character" w:styleId="Hyperlink">
    <w:name w:val="Hyperlink"/>
    <w:basedOn w:val="DefaultParagraphFont"/>
    <w:uiPriority w:val="99"/>
    <w:rsid w:val="00302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xana_gheorghe@metaleuroes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1487</TotalTime>
  <Pages>13</Pages>
  <Words>3147</Words>
  <Characters>17938</Characters>
  <Application>Microsoft Office Outlook</Application>
  <DocSecurity>0</DocSecurity>
  <Lines>0</Lines>
  <Paragraphs>0</Paragraphs>
  <ScaleCrop>false</ScaleCrop>
  <Company>RCB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Dumitru_Andreea</cp:lastModifiedBy>
  <cp:revision>276</cp:revision>
  <cp:lastPrinted>2011-08-25T12:32:00Z</cp:lastPrinted>
  <dcterms:created xsi:type="dcterms:W3CDTF">2011-08-01T12:02:00Z</dcterms:created>
  <dcterms:modified xsi:type="dcterms:W3CDTF">2011-08-25T12:34:00Z</dcterms:modified>
</cp:coreProperties>
</file>